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A3" w:rsidRPr="00CF1898" w:rsidRDefault="005C30A3" w:rsidP="005C30A3">
      <w:pPr>
        <w:rPr>
          <w:rFonts w:ascii="Showcard Gothic" w:hAnsi="Showcard Gothic"/>
          <w:color w:val="FF0000"/>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FF0000"/>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TORINO 2022 -  3 / 4 / 5 giugno</w:t>
      </w:r>
    </w:p>
    <w:p w:rsidR="005C30A3" w:rsidRPr="00CF1898" w:rsidRDefault="005C30A3" w:rsidP="005C30A3">
      <w:pPr>
        <w:rPr>
          <w:rFonts w:asciiTheme="minorHAnsi" w:hAnsiTheme="minorHAnsi" w:cstheme="minorHAnsi"/>
          <w:b/>
        </w:rPr>
      </w:pPr>
      <w:r w:rsidRPr="00CF1898">
        <w:rPr>
          <w:rFonts w:asciiTheme="minorHAnsi" w:hAnsiTheme="minorHAnsi" w:cstheme="minorHAnsi"/>
          <w:b/>
        </w:rPr>
        <w:t xml:space="preserve">c/o Sporting Dora – corso Umbria 83 </w:t>
      </w:r>
      <w:r w:rsidR="00F57879" w:rsidRPr="00CF1898">
        <w:rPr>
          <w:rFonts w:asciiTheme="minorHAnsi" w:hAnsiTheme="minorHAnsi" w:cstheme="minorHAnsi"/>
          <w:b/>
        </w:rPr>
        <w:t>–</w:t>
      </w:r>
      <w:r w:rsidRPr="00CF1898">
        <w:rPr>
          <w:rFonts w:asciiTheme="minorHAnsi" w:hAnsiTheme="minorHAnsi" w:cstheme="minorHAnsi"/>
          <w:b/>
        </w:rPr>
        <w:t xml:space="preserve"> Torino</w:t>
      </w:r>
    </w:p>
    <w:p w:rsidR="00F57879" w:rsidRPr="00CF1898" w:rsidRDefault="00F57879" w:rsidP="005C30A3">
      <w:pPr>
        <w:rPr>
          <w:rFonts w:asciiTheme="minorHAnsi" w:hAnsiTheme="minorHAnsi" w:cstheme="minorHAnsi"/>
          <w:b/>
        </w:rPr>
      </w:pPr>
    </w:p>
    <w:p w:rsidR="005C30A3" w:rsidRPr="00CF1898" w:rsidRDefault="004F5752" w:rsidP="005C30A3">
      <w:pPr>
        <w:tabs>
          <w:tab w:val="left" w:pos="720"/>
        </w:tabs>
        <w:spacing w:line="276" w:lineRule="auto"/>
        <w:rPr>
          <w:rFonts w:ascii="Calibri" w:hAnsi="Calibri" w:cs="Calibri"/>
          <w:b/>
          <w:color w:val="000000"/>
          <w:szCs w:val="28"/>
        </w:rPr>
      </w:pPr>
      <w:r w:rsidRPr="00CF1898">
        <w:rPr>
          <w:noProof/>
          <w:sz w:val="22"/>
          <w:lang w:eastAsia="it-IT"/>
        </w:rPr>
        <w:drawing>
          <wp:anchor distT="0" distB="0" distL="114300" distR="114300" simplePos="0" relativeHeight="251663360" behindDoc="1" locked="0" layoutInCell="1" allowOverlap="1" wp14:anchorId="025A848F" wp14:editId="659C0C48">
            <wp:simplePos x="0" y="0"/>
            <wp:positionH relativeFrom="column">
              <wp:posOffset>1360170</wp:posOffset>
            </wp:positionH>
            <wp:positionV relativeFrom="paragraph">
              <wp:posOffset>182245</wp:posOffset>
            </wp:positionV>
            <wp:extent cx="6288405" cy="7848919"/>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agliaOro002 copia.jpg"/>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6288405" cy="7848919"/>
                    </a:xfrm>
                    <a:prstGeom prst="rect">
                      <a:avLst/>
                    </a:prstGeom>
                  </pic:spPr>
                </pic:pic>
              </a:graphicData>
            </a:graphic>
            <wp14:sizeRelH relativeFrom="page">
              <wp14:pctWidth>0</wp14:pctWidth>
            </wp14:sizeRelH>
            <wp14:sizeRelV relativeFrom="page">
              <wp14:pctHeight>0</wp14:pctHeight>
            </wp14:sizeRelV>
          </wp:anchor>
        </w:drawing>
      </w:r>
    </w:p>
    <w:p w:rsidR="004F5752" w:rsidRPr="004F5752" w:rsidRDefault="004F5752" w:rsidP="004F5752">
      <w:pPr>
        <w:tabs>
          <w:tab w:val="left" w:pos="720"/>
        </w:tabs>
        <w:spacing w:line="276" w:lineRule="auto"/>
        <w:jc w:val="both"/>
        <w:rPr>
          <w:rFonts w:ascii="Calibri" w:hAnsi="Calibri" w:cs="Calibri"/>
          <w:color w:val="000000"/>
          <w:sz w:val="22"/>
          <w:szCs w:val="22"/>
          <w:lang w:val="fr-FR"/>
        </w:rPr>
      </w:pPr>
      <w:bookmarkStart w:id="0" w:name="_GoBack"/>
      <w:bookmarkEnd w:id="0"/>
      <w:r w:rsidRPr="004F5752">
        <w:rPr>
          <w:rFonts w:ascii="Calibri" w:hAnsi="Calibri" w:cs="Calibri"/>
          <w:color w:val="000000"/>
          <w:sz w:val="22"/>
          <w:szCs w:val="22"/>
          <w:lang w:val="fr-FR"/>
        </w:rPr>
        <w:t>L'ouverture des pré-enregistrements est prévue pour le début du mois de mai afin de disposer d'un mois pour effectuer la procédure.</w:t>
      </w:r>
    </w:p>
    <w:p w:rsidR="004F5752" w:rsidRPr="004F5752" w:rsidRDefault="004F5752" w:rsidP="004F5752">
      <w:pPr>
        <w:tabs>
          <w:tab w:val="left" w:pos="720"/>
        </w:tabs>
        <w:spacing w:line="276" w:lineRule="auto"/>
        <w:jc w:val="both"/>
        <w:rPr>
          <w:rFonts w:ascii="Calibri" w:hAnsi="Calibri" w:cs="Calibri"/>
          <w:color w:val="000000"/>
          <w:sz w:val="22"/>
          <w:szCs w:val="22"/>
          <w:lang w:val="fr-FR"/>
        </w:rPr>
      </w:pPr>
      <w:r w:rsidRPr="004F5752">
        <w:rPr>
          <w:rFonts w:ascii="Calibri" w:hAnsi="Calibri" w:cs="Calibri"/>
          <w:color w:val="000000"/>
          <w:sz w:val="22"/>
          <w:szCs w:val="22"/>
          <w:lang w:val="fr-FR"/>
        </w:rPr>
        <w:t xml:space="preserve">Le coût de l'inscription sera de 15 € si vous êtes pré-inscrit ou de 20 € si vous n'êtes pas pré-inscrit. Ce montant devra être payé au moment de la livraison des modèles. </w:t>
      </w:r>
    </w:p>
    <w:p w:rsidR="004F5752" w:rsidRPr="004F5752" w:rsidRDefault="004F5752" w:rsidP="004F5752">
      <w:pPr>
        <w:tabs>
          <w:tab w:val="left" w:pos="720"/>
        </w:tabs>
        <w:spacing w:line="276" w:lineRule="auto"/>
        <w:jc w:val="both"/>
        <w:rPr>
          <w:rFonts w:ascii="Calibri" w:hAnsi="Calibri" w:cs="Calibri"/>
          <w:color w:val="000000"/>
          <w:sz w:val="22"/>
          <w:szCs w:val="22"/>
          <w:lang w:val="fr-FR"/>
        </w:rPr>
      </w:pPr>
      <w:r w:rsidRPr="004F5752">
        <w:rPr>
          <w:rFonts w:ascii="Calibri" w:hAnsi="Calibri" w:cs="Calibri"/>
          <w:color w:val="000000"/>
          <w:sz w:val="22"/>
          <w:szCs w:val="22"/>
          <w:lang w:val="fr-FR"/>
        </w:rPr>
        <w:t xml:space="preserve">Au cours de la procédure de préinscription, il vous sera demandé de télécharger la photo de votre modèle emblématique, mais le jugement portera principalement sur l'ensemble du travail présenté dans l'exposition. Le concours sera développé pour améliorer les compétences de chaque modéliste. Le concours sera développé pour améliorer les compétences de chaque modéliste. Pour cette raison, chacun se verra attribuer un espace d'exposition aux dimensions prédéterminées en fonction de la branche à laquelle il appartient (l'espace standard est indiqué pour chaque branche, pour des besoins particuliers, veuillez contacter </w:t>
      </w:r>
      <w:hyperlink r:id="rId7" w:history="1">
        <w:r w:rsidRPr="004F5752">
          <w:rPr>
            <w:rStyle w:val="Collegamentoipertestuale"/>
            <w:rFonts w:ascii="Calibri" w:hAnsi="Calibri" w:cs="Calibri"/>
            <w:sz w:val="22"/>
            <w:szCs w:val="22"/>
            <w:lang w:val="fr-FR"/>
          </w:rPr>
          <w:t>roberto@lattini.it</w:t>
        </w:r>
      </w:hyperlink>
      <w:r w:rsidRPr="004F5752">
        <w:rPr>
          <w:rFonts w:ascii="Calibri" w:hAnsi="Calibri" w:cs="Calibri"/>
          <w:color w:val="000000"/>
          <w:sz w:val="22"/>
          <w:szCs w:val="22"/>
          <w:lang w:val="fr-FR"/>
        </w:rPr>
        <w:t xml:space="preserve">  ).</w:t>
      </w:r>
    </w:p>
    <w:p w:rsidR="004F5752" w:rsidRPr="004F5752" w:rsidRDefault="004F5752" w:rsidP="004F5752">
      <w:pPr>
        <w:tabs>
          <w:tab w:val="left" w:pos="720"/>
        </w:tabs>
        <w:spacing w:line="276" w:lineRule="auto"/>
        <w:jc w:val="both"/>
        <w:rPr>
          <w:rFonts w:ascii="Calibri" w:hAnsi="Calibri" w:cs="Calibri"/>
          <w:color w:val="000000"/>
          <w:sz w:val="22"/>
          <w:szCs w:val="22"/>
          <w:lang w:val="fr-FR"/>
        </w:rPr>
      </w:pPr>
      <w:r w:rsidRPr="004F5752">
        <w:rPr>
          <w:rFonts w:ascii="Calibri" w:hAnsi="Calibri" w:cs="Calibri"/>
          <w:color w:val="000000"/>
          <w:sz w:val="22"/>
          <w:szCs w:val="22"/>
          <w:lang w:val="fr-FR"/>
        </w:rPr>
        <w:t>Chacun pourra "meubler" l'espace comme il le souhaite, mais en respectant les espaces convenus avec l'organisation.</w:t>
      </w:r>
    </w:p>
    <w:p w:rsidR="004F5752" w:rsidRPr="004F5752" w:rsidRDefault="004F5752" w:rsidP="004F5752">
      <w:pPr>
        <w:tabs>
          <w:tab w:val="left" w:pos="720"/>
        </w:tabs>
        <w:spacing w:line="276" w:lineRule="auto"/>
        <w:jc w:val="both"/>
        <w:rPr>
          <w:rFonts w:ascii="Calibri" w:hAnsi="Calibri" w:cs="Calibri"/>
          <w:color w:val="000000"/>
          <w:sz w:val="22"/>
          <w:szCs w:val="22"/>
          <w:lang w:val="fr-FR"/>
        </w:rPr>
      </w:pPr>
      <w:r w:rsidRPr="004F5752">
        <w:rPr>
          <w:rFonts w:ascii="Calibri" w:hAnsi="Calibri" w:cs="Calibri"/>
          <w:color w:val="000000"/>
          <w:sz w:val="22"/>
          <w:szCs w:val="22"/>
          <w:lang w:val="fr-FR"/>
        </w:rPr>
        <w:t xml:space="preserve">Pour toute information sur les procédures, veuillez écrire à </w:t>
      </w:r>
      <w:hyperlink r:id="rId8" w:history="1">
        <w:r w:rsidRPr="004F5752">
          <w:rPr>
            <w:rStyle w:val="Collegamentoipertestuale"/>
            <w:rFonts w:ascii="Calibri" w:hAnsi="Calibri" w:cs="Calibri"/>
            <w:sz w:val="22"/>
            <w:szCs w:val="22"/>
            <w:lang w:val="fr-FR"/>
          </w:rPr>
          <w:t>ivopreda@gmail.com</w:t>
        </w:r>
      </w:hyperlink>
      <w:r w:rsidRPr="004F5752">
        <w:rPr>
          <w:rFonts w:ascii="Calibri" w:hAnsi="Calibri" w:cs="Calibri"/>
          <w:color w:val="000000"/>
          <w:sz w:val="22"/>
          <w:szCs w:val="22"/>
          <w:lang w:val="fr-FR"/>
        </w:rPr>
        <w:t xml:space="preserve">  ou </w:t>
      </w:r>
      <w:hyperlink r:id="rId9" w:history="1">
        <w:r w:rsidRPr="004F5752">
          <w:rPr>
            <w:rStyle w:val="Collegamentoipertestuale"/>
            <w:rFonts w:ascii="Calibri" w:hAnsi="Calibri" w:cs="Calibri"/>
            <w:sz w:val="22"/>
            <w:szCs w:val="22"/>
            <w:lang w:val="fr-FR"/>
          </w:rPr>
          <w:t>roberto@lattini.it</w:t>
        </w:r>
      </w:hyperlink>
    </w:p>
    <w:p w:rsidR="004F5752" w:rsidRPr="004F5752" w:rsidRDefault="004F5752" w:rsidP="004F5752">
      <w:pPr>
        <w:tabs>
          <w:tab w:val="left" w:pos="720"/>
        </w:tabs>
        <w:spacing w:line="276" w:lineRule="auto"/>
        <w:jc w:val="both"/>
        <w:rPr>
          <w:rFonts w:ascii="Calibri" w:hAnsi="Calibri" w:cs="Calibri"/>
          <w:b/>
          <w:color w:val="000000"/>
          <w:sz w:val="22"/>
          <w:szCs w:val="22"/>
          <w:lang w:val="fr-FR"/>
        </w:rPr>
      </w:pPr>
    </w:p>
    <w:p w:rsidR="00F57879" w:rsidRPr="00CF1898" w:rsidRDefault="00F57879"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Programma della manifestazione</w:t>
      </w:r>
    </w:p>
    <w:p w:rsidR="00F57879" w:rsidRPr="00CF1898" w:rsidRDefault="00F57879"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Nei locali della mostra è previsto un servizio di ristorazione per tutti i giorni interessati</w:t>
      </w:r>
    </w:p>
    <w:p w:rsidR="00F57879" w:rsidRPr="00CF1898" w:rsidRDefault="00F57879" w:rsidP="00F57879">
      <w:pPr>
        <w:rPr>
          <w:rFonts w:asciiTheme="minorHAnsi" w:hAnsiTheme="minorHAnsi" w:cstheme="minorHAnsi"/>
          <w:sz w:val="22"/>
        </w:rPr>
      </w:pPr>
    </w:p>
    <w:p w:rsidR="00F57879" w:rsidRPr="008D26CA" w:rsidRDefault="00F57879" w:rsidP="00F57879">
      <w:pPr>
        <w:tabs>
          <w:tab w:val="right" w:pos="9638"/>
        </w:tabs>
        <w:rPr>
          <w:b/>
          <w:sz w:val="22"/>
          <w:lang w:val="fr-FR"/>
        </w:rPr>
      </w:pPr>
      <w:proofErr w:type="gramStart"/>
      <w:r w:rsidRPr="008D26CA">
        <w:rPr>
          <w:rFonts w:ascii="Showcard Gothic" w:hAnsi="Showcard Gothic"/>
          <w:sz w:val="32"/>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Venerdi  3</w:t>
      </w:r>
      <w:proofErr w:type="gramEnd"/>
      <w:r w:rsidRPr="008D26CA">
        <w:rPr>
          <w:rFonts w:ascii="Showcard Gothic" w:hAnsi="Showcard Gothic"/>
          <w:sz w:val="32"/>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giugno</w:t>
      </w:r>
      <w:r w:rsidRPr="008D26CA">
        <w:rPr>
          <w:b/>
          <w:sz w:val="22"/>
          <w:lang w:val="fr-FR"/>
        </w:rPr>
        <w:tab/>
      </w:r>
    </w:p>
    <w:p w:rsidR="004F5752" w:rsidRPr="004F5752" w:rsidRDefault="004F5752" w:rsidP="004F5752">
      <w:pPr>
        <w:tabs>
          <w:tab w:val="right" w:pos="9638"/>
        </w:tabs>
        <w:rPr>
          <w:rFonts w:asciiTheme="minorHAnsi" w:hAnsiTheme="minorHAnsi" w:cstheme="minorHAnsi"/>
          <w:sz w:val="22"/>
          <w:lang w:val="fr-FR"/>
        </w:rPr>
      </w:pPr>
      <w:proofErr w:type="gramStart"/>
      <w:r w:rsidRPr="004F5752">
        <w:rPr>
          <w:rFonts w:asciiTheme="minorHAnsi" w:hAnsiTheme="minorHAnsi" w:cstheme="minorHAnsi"/>
          <w:sz w:val="22"/>
          <w:lang w:val="fr-FR"/>
        </w:rPr>
        <w:t>de</w:t>
      </w:r>
      <w:proofErr w:type="gramEnd"/>
      <w:r w:rsidRPr="004F5752">
        <w:rPr>
          <w:rFonts w:asciiTheme="minorHAnsi" w:hAnsiTheme="minorHAnsi" w:cstheme="minorHAnsi"/>
          <w:sz w:val="22"/>
          <w:lang w:val="fr-FR"/>
        </w:rPr>
        <w:t xml:space="preserve"> 15 h 30 à 19 h : accueil, début des inscriptions et installation des stands commerciaux</w:t>
      </w:r>
    </w:p>
    <w:p w:rsidR="004F5752" w:rsidRPr="004F5752" w:rsidRDefault="004F5752" w:rsidP="004F5752">
      <w:pPr>
        <w:tabs>
          <w:tab w:val="right" w:pos="9638"/>
        </w:tabs>
        <w:rPr>
          <w:rFonts w:asciiTheme="minorHAnsi" w:hAnsiTheme="minorHAnsi" w:cstheme="minorHAnsi"/>
          <w:b/>
          <w:sz w:val="22"/>
          <w:lang w:val="fr-FR"/>
        </w:rPr>
      </w:pPr>
      <w:proofErr w:type="gramStart"/>
      <w:r w:rsidRPr="004F5752">
        <w:rPr>
          <w:rFonts w:asciiTheme="minorHAnsi" w:hAnsiTheme="minorHAnsi" w:cstheme="minorHAnsi"/>
          <w:b/>
          <w:sz w:val="22"/>
          <w:lang w:val="fr-FR"/>
        </w:rPr>
        <w:t>à</w:t>
      </w:r>
      <w:proofErr w:type="gramEnd"/>
      <w:r w:rsidRPr="004F5752">
        <w:rPr>
          <w:rFonts w:asciiTheme="minorHAnsi" w:hAnsiTheme="minorHAnsi" w:cstheme="minorHAnsi"/>
          <w:b/>
          <w:sz w:val="22"/>
          <w:lang w:val="fr-FR"/>
        </w:rPr>
        <w:t xml:space="preserve"> 20.30 dîner dans le centre ville</w:t>
      </w:r>
    </w:p>
    <w:p w:rsidR="004F5752" w:rsidRDefault="004F5752" w:rsidP="004F5752">
      <w:pPr>
        <w:tabs>
          <w:tab w:val="right" w:pos="9638"/>
        </w:tabs>
        <w:rPr>
          <w:rFonts w:asciiTheme="minorHAnsi" w:hAnsiTheme="minorHAnsi" w:cstheme="minorHAnsi"/>
          <w:sz w:val="22"/>
          <w:lang w:val="fr-FR"/>
        </w:rPr>
      </w:pPr>
      <w:r w:rsidRPr="004F5752">
        <w:rPr>
          <w:rFonts w:asciiTheme="minorHAnsi" w:hAnsiTheme="minorHAnsi" w:cstheme="minorHAnsi"/>
          <w:sz w:val="22"/>
          <w:lang w:val="fr-FR"/>
        </w:rPr>
        <w:t xml:space="preserve">Sur accord préalable, nous organisons un dîner sur l'une des places historiques de la ville. Il est réservé à ceux qui souhaitent passer une soirée conviviale. </w:t>
      </w:r>
    </w:p>
    <w:p w:rsidR="00F57879" w:rsidRPr="004F5752" w:rsidRDefault="00F57879" w:rsidP="004F5752">
      <w:pPr>
        <w:tabs>
          <w:tab w:val="right" w:pos="9638"/>
        </w:tabs>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F5752">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Sabato 4 giugno</w:t>
      </w:r>
    </w:p>
    <w:p w:rsidR="004F5752" w:rsidRPr="004F5752" w:rsidRDefault="004F5752" w:rsidP="004F5752">
      <w:pPr>
        <w:tabs>
          <w:tab w:val="right" w:pos="9638"/>
        </w:tabs>
        <w:rPr>
          <w:rFonts w:asciiTheme="minorHAnsi" w:hAnsiTheme="minorHAnsi" w:cstheme="minorHAnsi"/>
          <w:sz w:val="22"/>
          <w:lang w:val="fr-FR"/>
        </w:rPr>
      </w:pPr>
      <w:r w:rsidRPr="004F5752">
        <w:rPr>
          <w:rFonts w:asciiTheme="minorHAnsi" w:hAnsiTheme="minorHAnsi" w:cstheme="minorHAnsi"/>
          <w:sz w:val="22"/>
          <w:lang w:val="fr-FR"/>
        </w:rPr>
        <w:t>De 9h00 à 12h30, fin des activités d'inscription à la compétition.</w:t>
      </w:r>
    </w:p>
    <w:p w:rsidR="004F5752" w:rsidRPr="004F5752" w:rsidRDefault="004F5752" w:rsidP="004F5752">
      <w:pPr>
        <w:tabs>
          <w:tab w:val="right" w:pos="9638"/>
        </w:tabs>
        <w:rPr>
          <w:rFonts w:asciiTheme="minorHAnsi" w:hAnsiTheme="minorHAnsi" w:cstheme="minorHAnsi"/>
          <w:sz w:val="22"/>
          <w:lang w:val="fr-FR"/>
        </w:rPr>
      </w:pPr>
      <w:r w:rsidRPr="004F5752">
        <w:rPr>
          <w:rFonts w:asciiTheme="minorHAnsi" w:hAnsiTheme="minorHAnsi" w:cstheme="minorHAnsi"/>
          <w:b/>
          <w:sz w:val="22"/>
          <w:lang w:val="fr-FR"/>
        </w:rPr>
        <w:t xml:space="preserve">13h00 Briefing du jury </w:t>
      </w:r>
      <w:r w:rsidRPr="004F5752">
        <w:rPr>
          <w:rFonts w:asciiTheme="minorHAnsi" w:hAnsiTheme="minorHAnsi" w:cstheme="minorHAnsi"/>
          <w:sz w:val="22"/>
          <w:lang w:val="fr-FR"/>
        </w:rPr>
        <w:t>suivi du travail des juges de 14h00 à 17h00.</w:t>
      </w:r>
    </w:p>
    <w:p w:rsidR="004F5752" w:rsidRPr="004F5752" w:rsidRDefault="004F5752" w:rsidP="004F5752">
      <w:pPr>
        <w:tabs>
          <w:tab w:val="right" w:pos="9638"/>
        </w:tabs>
        <w:rPr>
          <w:rFonts w:asciiTheme="minorHAnsi" w:hAnsiTheme="minorHAnsi" w:cstheme="minorHAnsi"/>
          <w:sz w:val="22"/>
          <w:lang w:val="fr-FR"/>
        </w:rPr>
      </w:pPr>
      <w:r w:rsidRPr="004F5752">
        <w:rPr>
          <w:rFonts w:asciiTheme="minorHAnsi" w:hAnsiTheme="minorHAnsi" w:cstheme="minorHAnsi"/>
          <w:sz w:val="22"/>
          <w:lang w:val="fr-FR"/>
        </w:rPr>
        <w:t>Activités de l'après-midi</w:t>
      </w:r>
    </w:p>
    <w:p w:rsidR="004F5752" w:rsidRPr="004F5752" w:rsidRDefault="004F5752" w:rsidP="004F5752">
      <w:pPr>
        <w:tabs>
          <w:tab w:val="right" w:pos="9638"/>
        </w:tabs>
        <w:rPr>
          <w:rFonts w:asciiTheme="minorHAnsi" w:hAnsiTheme="minorHAnsi" w:cstheme="minorHAnsi"/>
          <w:sz w:val="22"/>
          <w:lang w:val="fr-FR"/>
        </w:rPr>
      </w:pPr>
      <w:r w:rsidRPr="004F5752">
        <w:rPr>
          <w:rFonts w:asciiTheme="minorHAnsi" w:hAnsiTheme="minorHAnsi" w:cstheme="minorHAnsi"/>
          <w:sz w:val="22"/>
          <w:lang w:val="fr-FR"/>
        </w:rPr>
        <w:t xml:space="preserve">16.00 Conférence </w:t>
      </w:r>
    </w:p>
    <w:p w:rsidR="004F5752" w:rsidRPr="004F5752" w:rsidRDefault="004F5752" w:rsidP="004F5752">
      <w:pPr>
        <w:tabs>
          <w:tab w:val="right" w:pos="9638"/>
        </w:tabs>
        <w:rPr>
          <w:rFonts w:asciiTheme="minorHAnsi" w:hAnsiTheme="minorHAnsi" w:cstheme="minorHAnsi"/>
          <w:sz w:val="22"/>
          <w:lang w:val="fr-FR"/>
        </w:rPr>
      </w:pPr>
      <w:r w:rsidRPr="004F5752">
        <w:rPr>
          <w:rFonts w:asciiTheme="minorHAnsi" w:hAnsiTheme="minorHAnsi" w:cstheme="minorHAnsi"/>
          <w:sz w:val="22"/>
          <w:lang w:val="fr-FR"/>
        </w:rPr>
        <w:t>Conférence de 17 h</w:t>
      </w:r>
    </w:p>
    <w:p w:rsidR="004F5752" w:rsidRPr="004F5752" w:rsidRDefault="004F5752" w:rsidP="004F5752">
      <w:pPr>
        <w:tabs>
          <w:tab w:val="right" w:pos="9638"/>
        </w:tabs>
        <w:rPr>
          <w:rFonts w:asciiTheme="minorHAnsi" w:hAnsiTheme="minorHAnsi" w:cstheme="minorHAnsi"/>
          <w:b/>
          <w:sz w:val="22"/>
          <w:lang w:val="fr-FR"/>
        </w:rPr>
      </w:pPr>
      <w:r w:rsidRPr="004F5752">
        <w:rPr>
          <w:rFonts w:asciiTheme="minorHAnsi" w:hAnsiTheme="minorHAnsi" w:cstheme="minorHAnsi"/>
          <w:b/>
          <w:sz w:val="22"/>
          <w:lang w:val="fr-FR"/>
        </w:rPr>
        <w:t>20h00 buffet dans l'exposition</w:t>
      </w:r>
    </w:p>
    <w:p w:rsidR="004F5752" w:rsidRPr="004F5752" w:rsidRDefault="004F5752" w:rsidP="004F5752">
      <w:pPr>
        <w:tabs>
          <w:tab w:val="right" w:pos="9638"/>
        </w:tabs>
        <w:rPr>
          <w:rFonts w:asciiTheme="minorHAnsi" w:hAnsiTheme="minorHAnsi" w:cstheme="minorHAnsi"/>
          <w:sz w:val="22"/>
          <w:lang w:val="fr-FR"/>
        </w:rPr>
      </w:pPr>
      <w:r w:rsidRPr="004F5752">
        <w:rPr>
          <w:rFonts w:asciiTheme="minorHAnsi" w:hAnsiTheme="minorHAnsi" w:cstheme="minorHAnsi"/>
          <w:sz w:val="22"/>
          <w:lang w:val="fr-FR"/>
        </w:rPr>
        <w:t xml:space="preserve">Sur accord préalable, nous organisons un buffet dans les locaux de l'exposition. Il est réservé à ceux qui souhaitent passer une soirée ensemble. </w:t>
      </w:r>
    </w:p>
    <w:p w:rsidR="004F5752" w:rsidRPr="004F5752" w:rsidRDefault="004F5752" w:rsidP="004F5752">
      <w:pPr>
        <w:tabs>
          <w:tab w:val="right" w:pos="9638"/>
        </w:tabs>
        <w:rPr>
          <w:rFonts w:asciiTheme="minorHAnsi" w:hAnsiTheme="minorHAnsi" w:cstheme="minorHAnsi"/>
          <w:sz w:val="22"/>
          <w:lang w:val="fr-FR"/>
        </w:rPr>
      </w:pPr>
      <w:r w:rsidRPr="004F5752">
        <w:rPr>
          <w:rFonts w:asciiTheme="minorHAnsi" w:hAnsiTheme="minorHAnsi" w:cstheme="minorHAnsi"/>
          <w:sz w:val="22"/>
          <w:lang w:val="fr-FR"/>
        </w:rPr>
        <w:t xml:space="preserve">La fermeture est à 23 heures.... </w:t>
      </w:r>
      <w:proofErr w:type="gramStart"/>
      <w:r w:rsidRPr="004F5752">
        <w:rPr>
          <w:rFonts w:asciiTheme="minorHAnsi" w:hAnsiTheme="minorHAnsi" w:cstheme="minorHAnsi"/>
          <w:sz w:val="22"/>
          <w:lang w:val="fr-FR"/>
        </w:rPr>
        <w:t>vous</w:t>
      </w:r>
      <w:proofErr w:type="gramEnd"/>
      <w:r w:rsidRPr="004F5752">
        <w:rPr>
          <w:rFonts w:asciiTheme="minorHAnsi" w:hAnsiTheme="minorHAnsi" w:cstheme="minorHAnsi"/>
          <w:sz w:val="22"/>
          <w:lang w:val="fr-FR"/>
        </w:rPr>
        <w:t xml:space="preserve"> pouvez aller au lit ou dans une brasserie locale.... </w:t>
      </w:r>
    </w:p>
    <w:p w:rsidR="004F5752" w:rsidRPr="004F5752" w:rsidRDefault="004F5752" w:rsidP="004F5752">
      <w:pPr>
        <w:tabs>
          <w:tab w:val="right" w:pos="9638"/>
        </w:tabs>
        <w:rPr>
          <w:rFonts w:asciiTheme="minorHAnsi" w:hAnsiTheme="minorHAnsi" w:cstheme="minorHAnsi"/>
          <w:sz w:val="22"/>
          <w:lang w:val="fr-FR"/>
        </w:rPr>
      </w:pPr>
    </w:p>
    <w:p w:rsidR="00F57879" w:rsidRPr="004F5752" w:rsidRDefault="00F57879" w:rsidP="004F5752">
      <w:pPr>
        <w:tabs>
          <w:tab w:val="right" w:pos="9638"/>
        </w:tabs>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F5752">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Domenica 5 giugno</w:t>
      </w:r>
    </w:p>
    <w:p w:rsidR="00CF1898" w:rsidRPr="004F5752" w:rsidRDefault="00CF1898" w:rsidP="00F57879">
      <w:pPr>
        <w:tabs>
          <w:tab w:val="right" w:pos="9638"/>
        </w:tabs>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4F5752" w:rsidRPr="004F5752" w:rsidRDefault="004F5752" w:rsidP="004F5752">
      <w:pPr>
        <w:rPr>
          <w:rFonts w:asciiTheme="minorHAnsi" w:hAnsiTheme="minorHAnsi" w:cstheme="minorHAnsi"/>
          <w:sz w:val="22"/>
          <w:lang w:val="fr-FR"/>
        </w:rPr>
      </w:pPr>
      <w:r w:rsidRPr="004F5752">
        <w:rPr>
          <w:rFonts w:asciiTheme="minorHAnsi" w:hAnsiTheme="minorHAnsi" w:cstheme="minorHAnsi"/>
          <w:sz w:val="22"/>
          <w:lang w:val="fr-FR"/>
        </w:rPr>
        <w:t xml:space="preserve">Ouverture de l'exposition à partir de 9h30 </w:t>
      </w:r>
    </w:p>
    <w:p w:rsidR="004F5752" w:rsidRPr="004F5752" w:rsidRDefault="004F5752" w:rsidP="004F5752">
      <w:pPr>
        <w:rPr>
          <w:rFonts w:asciiTheme="minorHAnsi" w:hAnsiTheme="minorHAnsi" w:cstheme="minorHAnsi"/>
          <w:sz w:val="22"/>
          <w:lang w:val="fr-FR"/>
        </w:rPr>
      </w:pPr>
    </w:p>
    <w:p w:rsidR="004F5752" w:rsidRPr="004F5752" w:rsidRDefault="004F5752" w:rsidP="004F5752">
      <w:pPr>
        <w:rPr>
          <w:rFonts w:asciiTheme="minorHAnsi" w:hAnsiTheme="minorHAnsi" w:cstheme="minorHAnsi"/>
          <w:sz w:val="22"/>
          <w:lang w:val="fr-FR"/>
        </w:rPr>
      </w:pPr>
      <w:r w:rsidRPr="004F5752">
        <w:rPr>
          <w:rFonts w:asciiTheme="minorHAnsi" w:hAnsiTheme="minorHAnsi" w:cstheme="minorHAnsi"/>
          <w:sz w:val="22"/>
          <w:lang w:val="fr-FR"/>
        </w:rPr>
        <w:t>Activités du matin</w:t>
      </w:r>
    </w:p>
    <w:p w:rsidR="004F5752" w:rsidRPr="004F5752" w:rsidRDefault="004F5752" w:rsidP="004F5752">
      <w:pPr>
        <w:rPr>
          <w:rFonts w:asciiTheme="minorHAnsi" w:hAnsiTheme="minorHAnsi" w:cstheme="minorHAnsi"/>
          <w:sz w:val="22"/>
          <w:lang w:val="fr-FR"/>
        </w:rPr>
      </w:pPr>
    </w:p>
    <w:p w:rsidR="004F5752" w:rsidRPr="004F5752" w:rsidRDefault="004F5752" w:rsidP="004F5752">
      <w:pPr>
        <w:rPr>
          <w:rFonts w:asciiTheme="minorHAnsi" w:hAnsiTheme="minorHAnsi" w:cstheme="minorHAnsi"/>
          <w:b/>
          <w:sz w:val="22"/>
          <w:lang w:val="fr-FR"/>
        </w:rPr>
      </w:pPr>
      <w:r w:rsidRPr="004F5752">
        <w:rPr>
          <w:rFonts w:asciiTheme="minorHAnsi" w:hAnsiTheme="minorHAnsi" w:cstheme="minorHAnsi"/>
          <w:b/>
          <w:sz w:val="22"/>
          <w:lang w:val="fr-FR"/>
        </w:rPr>
        <w:lastRenderedPageBreak/>
        <w:t>10.00 Conférence d'Angelo Matta sur les hélicoptères et la radiocommande</w:t>
      </w:r>
    </w:p>
    <w:p w:rsidR="004F5752" w:rsidRPr="004F5752" w:rsidRDefault="004F5752" w:rsidP="004F5752">
      <w:pPr>
        <w:rPr>
          <w:rFonts w:asciiTheme="minorHAnsi" w:hAnsiTheme="minorHAnsi" w:cstheme="minorHAnsi"/>
          <w:b/>
          <w:sz w:val="22"/>
          <w:lang w:val="fr-FR"/>
        </w:rPr>
      </w:pPr>
      <w:r w:rsidRPr="004F5752">
        <w:rPr>
          <w:rFonts w:asciiTheme="minorHAnsi" w:hAnsiTheme="minorHAnsi" w:cstheme="minorHAnsi"/>
          <w:b/>
          <w:sz w:val="22"/>
          <w:lang w:val="fr-FR"/>
        </w:rPr>
        <w:t>Heures 11.00 Démonstration de Riccardo Ruberti ... à la pointe des plumes d'aigle</w:t>
      </w:r>
    </w:p>
    <w:p w:rsidR="004F5752" w:rsidRPr="004F5752" w:rsidRDefault="004F5752" w:rsidP="004F5752">
      <w:pPr>
        <w:rPr>
          <w:rFonts w:asciiTheme="minorHAnsi" w:hAnsiTheme="minorHAnsi" w:cstheme="minorHAnsi"/>
          <w:b/>
          <w:sz w:val="22"/>
          <w:lang w:val="fr-FR"/>
        </w:rPr>
      </w:pPr>
      <w:r w:rsidRPr="004F5752">
        <w:rPr>
          <w:rFonts w:asciiTheme="minorHAnsi" w:hAnsiTheme="minorHAnsi" w:cstheme="minorHAnsi"/>
          <w:b/>
          <w:sz w:val="22"/>
          <w:lang w:val="fr-FR"/>
        </w:rPr>
        <w:t>Heures 12.00 Speed Painting sur un cheval Figurinitaly</w:t>
      </w:r>
    </w:p>
    <w:p w:rsidR="004F5752" w:rsidRPr="004F5752" w:rsidRDefault="004F5752" w:rsidP="004F5752">
      <w:pPr>
        <w:rPr>
          <w:rFonts w:asciiTheme="minorHAnsi" w:hAnsiTheme="minorHAnsi" w:cstheme="minorHAnsi"/>
          <w:sz w:val="22"/>
          <w:lang w:val="fr-FR"/>
        </w:rPr>
      </w:pPr>
    </w:p>
    <w:p w:rsidR="004F5752" w:rsidRPr="004F5752" w:rsidRDefault="004F5752" w:rsidP="004F5752">
      <w:pPr>
        <w:rPr>
          <w:rFonts w:asciiTheme="minorHAnsi" w:hAnsiTheme="minorHAnsi" w:cstheme="minorHAnsi"/>
          <w:sz w:val="22"/>
          <w:lang w:val="fr-FR"/>
        </w:rPr>
      </w:pPr>
      <w:r w:rsidRPr="004F5752">
        <w:rPr>
          <w:rFonts w:asciiTheme="minorHAnsi" w:hAnsiTheme="minorHAnsi" w:cstheme="minorHAnsi"/>
          <w:sz w:val="22"/>
          <w:lang w:val="fr-FR"/>
        </w:rPr>
        <w:t>Une suggestion alternative ... parmi les nombreux musées à visiter dans la ville (égyptien, Risorgimento, Armurerie royale, etc.) nous suggérons une visite au musée Pietro Micca dans le centre ville à partir de 10 heures. Un musée qui se développe dans les souterrains de la ville à l'époque du siège de Turin en 1706.</w:t>
      </w:r>
    </w:p>
    <w:p w:rsidR="004F5752" w:rsidRDefault="004F5752" w:rsidP="004F5752">
      <w:pPr>
        <w:rPr>
          <w:rFonts w:asciiTheme="minorHAnsi" w:hAnsiTheme="minorHAnsi" w:cstheme="minorHAnsi"/>
          <w:sz w:val="22"/>
          <w:lang w:val="fr-FR"/>
        </w:rPr>
      </w:pPr>
      <w:r w:rsidRPr="004F5752">
        <w:rPr>
          <w:rFonts w:asciiTheme="minorHAnsi" w:hAnsiTheme="minorHAnsi" w:cstheme="minorHAnsi"/>
          <w:sz w:val="22"/>
          <w:lang w:val="fr-FR"/>
        </w:rPr>
        <w:t>Cérémonie de remise des prix à partir de 15 h 30 / 16 h.</w:t>
      </w:r>
    </w:p>
    <w:p w:rsidR="004F5752" w:rsidRPr="004F5752" w:rsidRDefault="004F5752" w:rsidP="004F5752">
      <w:pPr>
        <w:rPr>
          <w:rFonts w:asciiTheme="minorHAnsi" w:hAnsiTheme="minorHAnsi" w:cstheme="minorHAnsi"/>
          <w:sz w:val="22"/>
          <w:lang w:val="fr-FR"/>
        </w:rPr>
      </w:pPr>
    </w:p>
    <w:p w:rsidR="00CF1898" w:rsidRPr="004F5752" w:rsidRDefault="004F5752" w:rsidP="004F5752">
      <w:pPr>
        <w:rPr>
          <w:rFonts w:asciiTheme="minorHAnsi" w:hAnsiTheme="minorHAnsi" w:cstheme="minorHAnsi"/>
          <w:sz w:val="22"/>
          <w:lang w:val="fr-FR"/>
        </w:rPr>
      </w:pPr>
      <w:r w:rsidRPr="004F5752">
        <w:rPr>
          <w:rFonts w:asciiTheme="minorHAnsi" w:hAnsiTheme="minorHAnsi" w:cstheme="minorHAnsi"/>
          <w:sz w:val="22"/>
          <w:lang w:val="fr-FR"/>
        </w:rPr>
        <w:t>18h00 clôture de l'événement ... salutations, baisers et accolades</w:t>
      </w:r>
    </w:p>
    <w:p w:rsidR="00CF1898" w:rsidRPr="004F5752" w:rsidRDefault="00CF1898" w:rsidP="00F57879">
      <w:pPr>
        <w:rPr>
          <w:rFonts w:asciiTheme="minorHAnsi" w:hAnsiTheme="minorHAnsi" w:cstheme="minorHAnsi"/>
          <w:sz w:val="22"/>
          <w:lang w:val="fr-FR"/>
        </w:rPr>
      </w:pPr>
    </w:p>
    <w:p w:rsidR="00CF1898" w:rsidRPr="004F5752" w:rsidRDefault="00CF1898" w:rsidP="00F57879">
      <w:pPr>
        <w:rPr>
          <w:rFonts w:asciiTheme="minorHAnsi" w:hAnsiTheme="minorHAnsi" w:cstheme="minorHAnsi"/>
          <w:sz w:val="22"/>
          <w:lang w:val="fr-FR"/>
        </w:rPr>
      </w:pPr>
    </w:p>
    <w:p w:rsidR="00CF1898" w:rsidRPr="004F5752" w:rsidRDefault="00CF1898" w:rsidP="00F57879">
      <w:pPr>
        <w:rPr>
          <w:rFonts w:asciiTheme="minorHAnsi" w:hAnsiTheme="minorHAnsi" w:cstheme="minorHAnsi"/>
          <w:sz w:val="22"/>
          <w:lang w:val="fr-FR"/>
        </w:rPr>
      </w:pPr>
    </w:p>
    <w:p w:rsidR="00CF1898" w:rsidRPr="004F5752" w:rsidRDefault="00CF1898" w:rsidP="00F57879">
      <w:pPr>
        <w:rPr>
          <w:rFonts w:asciiTheme="minorHAnsi" w:hAnsiTheme="minorHAnsi" w:cstheme="minorHAnsi"/>
          <w:b/>
          <w:sz w:val="22"/>
          <w:lang w:val="fr-FR"/>
        </w:rPr>
      </w:pPr>
    </w:p>
    <w:p w:rsidR="004D7AA3" w:rsidRPr="004F5752" w:rsidRDefault="004D7AA3" w:rsidP="005C30A3">
      <w:pPr>
        <w:tabs>
          <w:tab w:val="left" w:pos="720"/>
        </w:tabs>
        <w:spacing w:line="276" w:lineRule="auto"/>
        <w:rPr>
          <w:rFonts w:asciiTheme="minorHAnsi" w:hAnsiTheme="minorHAnsi" w:cstheme="minorHAnsi"/>
          <w:color w:val="000000"/>
          <w:sz w:val="22"/>
          <w:szCs w:val="22"/>
          <w:lang w:val="fr-FR"/>
        </w:rPr>
      </w:pPr>
    </w:p>
    <w:p w:rsidR="005C30A3" w:rsidRPr="00CF1898" w:rsidRDefault="005C30A3"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Regolamento della manifestazione</w:t>
      </w:r>
    </w:p>
    <w:p w:rsidR="004F5752" w:rsidRPr="008D26CA" w:rsidRDefault="004F5752" w:rsidP="004F5752">
      <w:pPr>
        <w:spacing w:line="276" w:lineRule="auto"/>
        <w:ind w:left="360"/>
        <w:jc w:val="both"/>
        <w:rPr>
          <w:rFonts w:ascii="Calibri" w:hAnsi="Calibri" w:cs="Calibri"/>
          <w:color w:val="000000"/>
          <w:szCs w:val="28"/>
        </w:rPr>
      </w:pPr>
      <w:r w:rsidRPr="008D26CA">
        <w:rPr>
          <w:rFonts w:ascii="Calibri" w:hAnsi="Calibri" w:cs="Calibri"/>
          <w:color w:val="000000"/>
          <w:szCs w:val="28"/>
        </w:rPr>
        <w:t xml:space="preserve">Niveaux de concurrence </w:t>
      </w:r>
    </w:p>
    <w:p w:rsidR="004F5752" w:rsidRPr="004F5752" w:rsidRDefault="004F5752" w:rsidP="004F5752">
      <w:pPr>
        <w:spacing w:line="276" w:lineRule="auto"/>
        <w:ind w:left="360"/>
        <w:jc w:val="both"/>
        <w:rPr>
          <w:rFonts w:ascii="Calibri" w:hAnsi="Calibri" w:cs="Calibri"/>
          <w:color w:val="000000"/>
          <w:szCs w:val="28"/>
          <w:lang w:val="fr-FR"/>
        </w:rPr>
      </w:pPr>
      <w:r w:rsidRPr="004F5752">
        <w:rPr>
          <w:rFonts w:ascii="Calibri" w:hAnsi="Calibri" w:cs="Calibri"/>
          <w:color w:val="000000"/>
          <w:szCs w:val="28"/>
          <w:lang w:val="fr-FR"/>
        </w:rPr>
        <w:t xml:space="preserve">- Junior </w:t>
      </w:r>
    </w:p>
    <w:p w:rsidR="004F5752" w:rsidRPr="004F5752" w:rsidRDefault="004F5752" w:rsidP="004F5752">
      <w:pPr>
        <w:spacing w:line="276" w:lineRule="auto"/>
        <w:ind w:left="360"/>
        <w:jc w:val="both"/>
        <w:rPr>
          <w:rFonts w:ascii="Calibri" w:hAnsi="Calibri" w:cs="Calibri"/>
          <w:color w:val="000000"/>
          <w:szCs w:val="28"/>
          <w:lang w:val="fr-FR"/>
        </w:rPr>
      </w:pPr>
      <w:r w:rsidRPr="004F5752">
        <w:rPr>
          <w:rFonts w:ascii="Calibri" w:hAnsi="Calibri" w:cs="Calibri"/>
          <w:color w:val="000000"/>
          <w:szCs w:val="28"/>
          <w:lang w:val="fr-FR"/>
        </w:rPr>
        <w:t xml:space="preserve">- Niveau standard  </w:t>
      </w:r>
    </w:p>
    <w:p w:rsidR="004F5752" w:rsidRPr="004F5752" w:rsidRDefault="004F5752" w:rsidP="004F5752">
      <w:pPr>
        <w:spacing w:line="276" w:lineRule="auto"/>
        <w:ind w:left="360"/>
        <w:jc w:val="both"/>
        <w:rPr>
          <w:rFonts w:ascii="Calibri" w:hAnsi="Calibri" w:cs="Calibri"/>
          <w:color w:val="000000"/>
          <w:szCs w:val="28"/>
          <w:lang w:val="fr-FR"/>
        </w:rPr>
      </w:pPr>
      <w:r w:rsidRPr="004F5752">
        <w:rPr>
          <w:rFonts w:ascii="Calibri" w:hAnsi="Calibri" w:cs="Calibri"/>
          <w:color w:val="000000"/>
          <w:szCs w:val="28"/>
          <w:lang w:val="fr-FR"/>
        </w:rPr>
        <w:t xml:space="preserve">- Maître </w:t>
      </w:r>
    </w:p>
    <w:p w:rsidR="004F5752" w:rsidRPr="004F5752" w:rsidRDefault="004F5752" w:rsidP="004F5752">
      <w:pPr>
        <w:spacing w:line="276" w:lineRule="auto"/>
        <w:ind w:left="360"/>
        <w:jc w:val="both"/>
        <w:rPr>
          <w:rFonts w:ascii="Calibri" w:hAnsi="Calibri" w:cs="Calibri"/>
          <w:color w:val="000000"/>
          <w:szCs w:val="28"/>
          <w:lang w:val="fr-FR"/>
        </w:rPr>
      </w:pPr>
      <w:r w:rsidRPr="004F5752">
        <w:rPr>
          <w:rFonts w:ascii="Calibri" w:hAnsi="Calibri" w:cs="Calibri"/>
          <w:color w:val="000000"/>
          <w:szCs w:val="28"/>
          <w:lang w:val="fr-FR"/>
        </w:rPr>
        <w:t>Les médailles d'or, d'argent et de bronze seront attribuées pour chaque branche/catégorie/niveau selon la formule Open à la seule discrétion du jury.</w:t>
      </w:r>
    </w:p>
    <w:p w:rsidR="004F5752" w:rsidRPr="004F5752" w:rsidRDefault="004F5752" w:rsidP="004F5752">
      <w:pPr>
        <w:spacing w:line="276" w:lineRule="auto"/>
        <w:ind w:left="360"/>
        <w:jc w:val="both"/>
        <w:rPr>
          <w:rFonts w:ascii="Calibri" w:hAnsi="Calibri" w:cs="Calibri"/>
          <w:color w:val="000000"/>
          <w:szCs w:val="28"/>
          <w:lang w:val="fr-FR"/>
        </w:rPr>
      </w:pPr>
    </w:p>
    <w:p w:rsidR="006358AD" w:rsidRPr="004F5752" w:rsidRDefault="004F5752" w:rsidP="004F5752">
      <w:pPr>
        <w:spacing w:line="276" w:lineRule="auto"/>
        <w:ind w:left="360"/>
        <w:jc w:val="both"/>
        <w:rPr>
          <w:rFonts w:ascii="Calibri" w:hAnsi="Calibri" w:cs="Calibri"/>
          <w:b/>
          <w:color w:val="000000"/>
          <w:szCs w:val="28"/>
          <w:lang w:val="fr-FR"/>
        </w:rPr>
      </w:pPr>
      <w:r w:rsidRPr="004F5752">
        <w:rPr>
          <w:rFonts w:ascii="Calibri" w:hAnsi="Calibri" w:cs="Calibri"/>
          <w:b/>
          <w:color w:val="000000"/>
          <w:sz w:val="28"/>
          <w:szCs w:val="28"/>
          <w:lang w:val="fr-FR"/>
        </w:rPr>
        <w:t>Les BRANCHES de subdivision de la compétition,</w:t>
      </w:r>
    </w:p>
    <w:p w:rsidR="005C1D80" w:rsidRPr="00CF1898" w:rsidRDefault="008D26CA"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w:t>
      </w:r>
      <w:r w:rsidR="00F57879"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Uomo</w:t>
      </w:r>
    </w:p>
    <w:p w:rsidR="00B83F2E" w:rsidRPr="008D26CA" w:rsidRDefault="00B83F2E" w:rsidP="00B83F2E">
      <w:pPr>
        <w:spacing w:line="276" w:lineRule="auto"/>
        <w:ind w:left="360"/>
        <w:jc w:val="both"/>
        <w:rPr>
          <w:rFonts w:ascii="Calibri" w:hAnsi="Calibri" w:cs="Calibri"/>
          <w:b/>
          <w:color w:val="2E74B5" w:themeColor="accent1" w:themeShade="BF"/>
          <w:sz w:val="22"/>
          <w:szCs w:val="22"/>
          <w:lang w:val="fr-FR"/>
        </w:rPr>
      </w:pPr>
      <w:proofErr w:type="gramStart"/>
      <w:r w:rsidRPr="008D26CA">
        <w:rPr>
          <w:rFonts w:ascii="Calibri" w:hAnsi="Calibri" w:cs="Calibri"/>
          <w:b/>
          <w:color w:val="2E74B5" w:themeColor="accent1" w:themeShade="BF"/>
          <w:sz w:val="22"/>
          <w:szCs w:val="22"/>
          <w:lang w:val="fr-FR"/>
        </w:rPr>
        <w:t>display</w:t>
      </w:r>
      <w:proofErr w:type="gramEnd"/>
      <w:r w:rsidRPr="008D26CA">
        <w:rPr>
          <w:rFonts w:ascii="Calibri" w:hAnsi="Calibri" w:cs="Calibri"/>
          <w:b/>
          <w:color w:val="2E74B5" w:themeColor="accent1" w:themeShade="BF"/>
          <w:sz w:val="22"/>
          <w:szCs w:val="22"/>
          <w:lang w:val="fr-FR"/>
        </w:rPr>
        <w:t xml:space="preserve"> standard cm 20*30 </w:t>
      </w:r>
    </w:p>
    <w:p w:rsidR="005C1D80" w:rsidRPr="004F5752" w:rsidRDefault="004F5752" w:rsidP="004F5752">
      <w:pPr>
        <w:spacing w:line="276" w:lineRule="auto"/>
        <w:ind w:left="360"/>
        <w:jc w:val="both"/>
        <w:rPr>
          <w:rFonts w:ascii="Calibri" w:hAnsi="Calibri" w:cs="Calibri"/>
          <w:color w:val="000000"/>
          <w:sz w:val="22"/>
          <w:szCs w:val="22"/>
          <w:lang w:val="fr-FR"/>
        </w:rPr>
      </w:pPr>
      <w:r w:rsidRPr="004F5752">
        <w:rPr>
          <w:rFonts w:ascii="Calibri" w:hAnsi="Calibri" w:cs="Calibri"/>
          <w:color w:val="000000"/>
          <w:sz w:val="22"/>
          <w:szCs w:val="22"/>
          <w:lang w:val="fr-FR"/>
        </w:rPr>
        <w:t>Pour les êtres humains réalisés de tous âges et de tous types, qu'ils soient en pied, en buste ou non peints (cette définition signifie des figurines non peintes et non PRIMÉES afin que le travail de transformation/sculpture puisse être apprécié).</w:t>
      </w:r>
    </w:p>
    <w:p w:rsidR="005C1D80" w:rsidRPr="008D26CA" w:rsidRDefault="008D26CA" w:rsidP="00F57879">
      <w:pPr>
        <w:tabs>
          <w:tab w:val="right" w:pos="9638"/>
        </w:tabs>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proofErr w:type="gramEnd"/>
      <w:r w:rsidR="00F57879" w:rsidRPr="008D26CA">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8D26CA">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Terra Militare</w:t>
      </w:r>
    </w:p>
    <w:p w:rsidR="00B83F2E" w:rsidRPr="000A5D15" w:rsidRDefault="00B83F2E" w:rsidP="00B83F2E">
      <w:pPr>
        <w:pStyle w:val="Paragrafoelenco"/>
        <w:spacing w:line="276" w:lineRule="auto"/>
        <w:ind w:left="360"/>
        <w:jc w:val="both"/>
        <w:rPr>
          <w:rFonts w:ascii="Calibri" w:hAnsi="Calibri" w:cs="Calibri"/>
          <w:b/>
          <w:color w:val="2E74B5" w:themeColor="accent1" w:themeShade="BF"/>
          <w:sz w:val="22"/>
          <w:szCs w:val="22"/>
          <w:lang w:val="fr-FR"/>
        </w:rPr>
      </w:pPr>
      <w:proofErr w:type="gramStart"/>
      <w:r w:rsidRPr="000A5D15">
        <w:rPr>
          <w:rFonts w:ascii="Calibri" w:hAnsi="Calibri" w:cs="Calibri"/>
          <w:b/>
          <w:color w:val="2E74B5" w:themeColor="accent1" w:themeShade="BF"/>
          <w:sz w:val="22"/>
          <w:szCs w:val="22"/>
          <w:lang w:val="fr-FR"/>
        </w:rPr>
        <w:t>display</w:t>
      </w:r>
      <w:proofErr w:type="gramEnd"/>
      <w:r w:rsidRPr="000A5D15">
        <w:rPr>
          <w:rFonts w:ascii="Calibri" w:hAnsi="Calibri" w:cs="Calibri"/>
          <w:b/>
          <w:color w:val="2E74B5" w:themeColor="accent1" w:themeShade="BF"/>
          <w:sz w:val="22"/>
          <w:szCs w:val="22"/>
          <w:lang w:val="fr-FR"/>
        </w:rPr>
        <w:t xml:space="preserve"> standard cm 30*40  </w:t>
      </w:r>
    </w:p>
    <w:p w:rsidR="004F5752" w:rsidRDefault="004F5752" w:rsidP="00F57879">
      <w:pPr>
        <w:tabs>
          <w:tab w:val="right" w:pos="9638"/>
        </w:tabs>
        <w:rPr>
          <w:rFonts w:ascii="Calibri" w:hAnsi="Calibri" w:cs="Calibri"/>
          <w:color w:val="000000"/>
          <w:sz w:val="22"/>
          <w:szCs w:val="22"/>
          <w:lang w:val="fr-FR"/>
        </w:rPr>
      </w:pPr>
      <w:r w:rsidRPr="004F5752">
        <w:rPr>
          <w:rFonts w:ascii="Calibri" w:hAnsi="Calibri" w:cs="Calibri"/>
          <w:color w:val="000000"/>
          <w:sz w:val="22"/>
          <w:szCs w:val="22"/>
          <w:lang w:val="fr-FR"/>
        </w:rPr>
        <w:t>Pour les véhicules militaires terrestres de toute échelle, y compris les dioramas et les saynètes</w:t>
      </w:r>
      <w:r w:rsidR="000A5D15">
        <w:rPr>
          <w:rFonts w:ascii="Calibri" w:hAnsi="Calibri" w:cs="Calibri"/>
          <w:color w:val="000000"/>
          <w:sz w:val="22"/>
          <w:szCs w:val="22"/>
          <w:lang w:val="fr-FR"/>
        </w:rPr>
        <w:t xml:space="preserve"> </w:t>
      </w:r>
      <w:r w:rsidRPr="004F5752">
        <w:rPr>
          <w:rFonts w:ascii="Calibri" w:hAnsi="Calibri" w:cs="Calibri"/>
          <w:color w:val="000000"/>
          <w:sz w:val="22"/>
          <w:szCs w:val="22"/>
          <w:lang w:val="fr-FR"/>
        </w:rPr>
        <w:t>comprenant des véhicules militaires.</w:t>
      </w:r>
    </w:p>
    <w:p w:rsidR="005C1D80" w:rsidRPr="004F5752" w:rsidRDefault="008D26CA" w:rsidP="00F57879">
      <w:pPr>
        <w:tabs>
          <w:tab w:val="right" w:pos="9638"/>
        </w:tabs>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w:t>
      </w:r>
      <w:proofErr w:type="gramEnd"/>
      <w:r w:rsidR="00F57879" w:rsidRPr="004F5752">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4F5752">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Mare     </w:t>
      </w:r>
    </w:p>
    <w:p w:rsidR="004F5752" w:rsidRPr="004F5752" w:rsidRDefault="004F5752" w:rsidP="004F5752">
      <w:pPr>
        <w:tabs>
          <w:tab w:val="right" w:pos="9638"/>
        </w:tabs>
        <w:rPr>
          <w:rFonts w:ascii="Calibri" w:hAnsi="Calibri" w:cs="Calibri"/>
          <w:b/>
          <w:bCs/>
          <w:color w:val="1F4E79"/>
          <w:sz w:val="22"/>
          <w:szCs w:val="22"/>
          <w:lang w:val="fr-FR"/>
        </w:rPr>
      </w:pPr>
      <w:r>
        <w:rPr>
          <w:rFonts w:ascii="Calibri" w:hAnsi="Calibri" w:cs="Calibri"/>
          <w:b/>
          <w:bCs/>
          <w:color w:val="1F4E79"/>
          <w:sz w:val="22"/>
          <w:szCs w:val="22"/>
          <w:lang w:val="fr-FR"/>
        </w:rPr>
        <w:tab/>
      </w:r>
      <w:r w:rsidRPr="004F5752">
        <w:rPr>
          <w:rFonts w:ascii="Calibri" w:hAnsi="Calibri" w:cs="Calibri"/>
          <w:b/>
          <w:bCs/>
          <w:color w:val="1F4E79"/>
          <w:sz w:val="22"/>
          <w:szCs w:val="22"/>
          <w:lang w:val="fr-FR"/>
        </w:rPr>
        <w:t>L'espace dans ce cas est difficile à prédéterminer, ve</w:t>
      </w:r>
      <w:r>
        <w:rPr>
          <w:rFonts w:ascii="Calibri" w:hAnsi="Calibri" w:cs="Calibri"/>
          <w:b/>
          <w:bCs/>
          <w:color w:val="1F4E79"/>
          <w:sz w:val="22"/>
          <w:szCs w:val="22"/>
          <w:lang w:val="fr-FR"/>
        </w:rPr>
        <w:t xml:space="preserve">uillez contacter l'organisation </w:t>
      </w:r>
      <w:hyperlink r:id="rId10" w:history="1">
        <w:r w:rsidRPr="00850EB9">
          <w:rPr>
            <w:rStyle w:val="Collegamentoipertestuale"/>
            <w:rFonts w:ascii="Calibri" w:hAnsi="Calibri" w:cs="Calibri"/>
            <w:b/>
            <w:bCs/>
            <w:sz w:val="22"/>
            <w:szCs w:val="22"/>
            <w:lang w:val="fr-FR"/>
          </w:rPr>
          <w:t>Roberto@lattini.it</w:t>
        </w:r>
      </w:hyperlink>
      <w:r>
        <w:rPr>
          <w:rFonts w:ascii="Calibri" w:hAnsi="Calibri" w:cs="Calibri"/>
          <w:b/>
          <w:bCs/>
          <w:color w:val="1F4E79"/>
          <w:sz w:val="22"/>
          <w:szCs w:val="22"/>
          <w:lang w:val="fr-FR"/>
        </w:rPr>
        <w:t xml:space="preserve"> </w:t>
      </w:r>
    </w:p>
    <w:p w:rsidR="004F5752" w:rsidRPr="004F5752" w:rsidRDefault="004F5752" w:rsidP="004F5752">
      <w:pPr>
        <w:tabs>
          <w:tab w:val="right" w:pos="9638"/>
        </w:tabs>
        <w:rPr>
          <w:rFonts w:ascii="Calibri" w:hAnsi="Calibri" w:cs="Calibri"/>
          <w:color w:val="000000"/>
          <w:sz w:val="22"/>
          <w:szCs w:val="22"/>
          <w:lang w:val="fr-FR"/>
        </w:rPr>
      </w:pPr>
      <w:r w:rsidRPr="004F5752">
        <w:rPr>
          <w:rFonts w:ascii="Calibri" w:hAnsi="Calibri" w:cs="Calibri"/>
          <w:color w:val="000000"/>
          <w:sz w:val="22"/>
          <w:szCs w:val="22"/>
          <w:lang w:val="fr-FR"/>
        </w:rPr>
        <w:t>Pour les navires de guerre de toute échelle et de tout type, y compris les dioramas et les croquis.</w:t>
      </w:r>
    </w:p>
    <w:p w:rsidR="004F5752" w:rsidRDefault="004F5752" w:rsidP="004F5752">
      <w:pPr>
        <w:tabs>
          <w:tab w:val="right" w:pos="9638"/>
        </w:tabs>
        <w:rPr>
          <w:rFonts w:ascii="Calibri" w:hAnsi="Calibri" w:cs="Calibri"/>
          <w:b/>
          <w:bCs/>
          <w:color w:val="1F4E79"/>
          <w:sz w:val="22"/>
          <w:szCs w:val="22"/>
          <w:lang w:val="fr-FR"/>
        </w:rPr>
      </w:pPr>
    </w:p>
    <w:p w:rsidR="00B83F2E" w:rsidRPr="004F5752" w:rsidRDefault="008D26CA" w:rsidP="004F5752">
      <w:pPr>
        <w:tabs>
          <w:tab w:val="right" w:pos="9638"/>
        </w:tabs>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w:t>
      </w:r>
      <w:r w:rsidR="00F57879" w:rsidRPr="004F5752">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4F5752">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Aria     </w:t>
      </w:r>
    </w:p>
    <w:p w:rsidR="005C1D80" w:rsidRPr="004F5752" w:rsidRDefault="00B83F2E" w:rsidP="00B83F2E">
      <w:pPr>
        <w:pStyle w:val="Paragrafoelenco"/>
        <w:spacing w:line="276" w:lineRule="auto"/>
        <w:ind w:left="360"/>
        <w:jc w:val="both"/>
        <w:rPr>
          <w:rFonts w:ascii="Calibri" w:hAnsi="Calibri" w:cs="Calibri"/>
          <w:b/>
          <w:color w:val="2E74B5" w:themeColor="accent1" w:themeShade="BF"/>
          <w:sz w:val="22"/>
          <w:szCs w:val="22"/>
          <w:lang w:val="en-GB"/>
        </w:rPr>
      </w:pPr>
      <w:r w:rsidRPr="004F5752">
        <w:rPr>
          <w:rFonts w:ascii="Calibri" w:hAnsi="Calibri" w:cs="Calibri"/>
          <w:b/>
          <w:color w:val="2E74B5" w:themeColor="accent1" w:themeShade="BF"/>
          <w:sz w:val="22"/>
          <w:szCs w:val="22"/>
          <w:lang w:val="en-GB"/>
        </w:rPr>
        <w:t xml:space="preserve">display standard cm 30*40  </w:t>
      </w:r>
    </w:p>
    <w:p w:rsidR="004F5752" w:rsidRDefault="004F5752" w:rsidP="00F57879">
      <w:pPr>
        <w:tabs>
          <w:tab w:val="right" w:pos="9638"/>
        </w:tabs>
        <w:rPr>
          <w:rFonts w:ascii="Calibri" w:hAnsi="Calibri" w:cs="Calibri"/>
          <w:color w:val="000000"/>
          <w:sz w:val="22"/>
          <w:szCs w:val="22"/>
          <w:lang w:val="fr-FR"/>
        </w:rPr>
      </w:pPr>
      <w:r w:rsidRPr="004F5752">
        <w:rPr>
          <w:rFonts w:ascii="Calibri" w:hAnsi="Calibri" w:cs="Calibri"/>
          <w:color w:val="000000"/>
          <w:sz w:val="22"/>
          <w:szCs w:val="22"/>
          <w:lang w:val="fr-FR"/>
        </w:rPr>
        <w:t>Pour les véhicules volants de toute échelle et de tout type, y compris les dioramas et les saynètes.</w:t>
      </w:r>
    </w:p>
    <w:p w:rsidR="005C1D80" w:rsidRPr="004F5752" w:rsidRDefault="008D26CA" w:rsidP="00F57879">
      <w:pPr>
        <w:tabs>
          <w:tab w:val="right" w:pos="9638"/>
        </w:tabs>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proofErr w:type="gramEnd"/>
      <w:r w:rsidR="00F57879" w:rsidRPr="004F5752">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4F5752">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Terra Civile </w:t>
      </w:r>
    </w:p>
    <w:p w:rsidR="00B83F2E" w:rsidRPr="000A5D15" w:rsidRDefault="00B83F2E" w:rsidP="00B83F2E">
      <w:pPr>
        <w:pStyle w:val="Paragrafoelenco"/>
        <w:spacing w:line="276" w:lineRule="auto"/>
        <w:ind w:left="360"/>
        <w:jc w:val="both"/>
        <w:rPr>
          <w:rFonts w:ascii="Calibri" w:hAnsi="Calibri" w:cs="Calibri"/>
          <w:b/>
          <w:color w:val="2E74B5" w:themeColor="accent1" w:themeShade="BF"/>
          <w:sz w:val="22"/>
          <w:szCs w:val="22"/>
          <w:lang w:val="fr-FR"/>
        </w:rPr>
      </w:pPr>
      <w:proofErr w:type="gramStart"/>
      <w:r w:rsidRPr="000A5D15">
        <w:rPr>
          <w:rFonts w:ascii="Calibri" w:hAnsi="Calibri" w:cs="Calibri"/>
          <w:b/>
          <w:color w:val="2E74B5" w:themeColor="accent1" w:themeShade="BF"/>
          <w:sz w:val="22"/>
          <w:szCs w:val="22"/>
          <w:lang w:val="fr-FR"/>
        </w:rPr>
        <w:t>display</w:t>
      </w:r>
      <w:proofErr w:type="gramEnd"/>
      <w:r w:rsidRPr="000A5D15">
        <w:rPr>
          <w:rFonts w:ascii="Calibri" w:hAnsi="Calibri" w:cs="Calibri"/>
          <w:b/>
          <w:color w:val="2E74B5" w:themeColor="accent1" w:themeShade="BF"/>
          <w:sz w:val="22"/>
          <w:szCs w:val="22"/>
          <w:lang w:val="fr-FR"/>
        </w:rPr>
        <w:t xml:space="preserve"> standard cm 30*40  </w:t>
      </w:r>
    </w:p>
    <w:p w:rsidR="000A5D15" w:rsidRDefault="000A5D15" w:rsidP="00F57879">
      <w:pPr>
        <w:tabs>
          <w:tab w:val="right" w:pos="9638"/>
        </w:tabs>
        <w:rPr>
          <w:rFonts w:ascii="Calibri" w:hAnsi="Calibri" w:cs="Calibri"/>
          <w:color w:val="000000"/>
          <w:sz w:val="22"/>
          <w:szCs w:val="22"/>
          <w:lang w:val="fr-FR"/>
        </w:rPr>
      </w:pPr>
      <w:r w:rsidRPr="000A5D15">
        <w:rPr>
          <w:rFonts w:ascii="Calibri" w:hAnsi="Calibri" w:cs="Calibri"/>
          <w:color w:val="000000"/>
          <w:sz w:val="22"/>
          <w:szCs w:val="22"/>
          <w:lang w:val="fr-FR"/>
        </w:rPr>
        <w:t xml:space="preserve">Pour les véhicules terrestres civils de toute échelle, y compris les dioramas et les </w:t>
      </w:r>
      <w:r>
        <w:rPr>
          <w:rFonts w:ascii="Calibri" w:hAnsi="Calibri" w:cs="Calibri"/>
          <w:color w:val="000000"/>
          <w:sz w:val="22"/>
          <w:szCs w:val="22"/>
          <w:lang w:val="fr-FR"/>
        </w:rPr>
        <w:t>saynetes</w:t>
      </w:r>
      <w:r w:rsidRPr="000A5D15">
        <w:rPr>
          <w:rFonts w:ascii="Calibri" w:hAnsi="Calibri" w:cs="Calibri"/>
          <w:color w:val="000000"/>
          <w:sz w:val="22"/>
          <w:szCs w:val="22"/>
          <w:lang w:val="fr-FR"/>
        </w:rPr>
        <w:t>.</w:t>
      </w:r>
    </w:p>
    <w:p w:rsidR="005C1D80" w:rsidRPr="008D26CA" w:rsidRDefault="008D26CA"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00F57879" w:rsidRPr="008D26CA">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F57879" w:rsidRPr="008D26CA">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science fiction</w:t>
      </w:r>
      <w:r w:rsidR="005C1D80" w:rsidRPr="008D26CA">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B83F2E" w:rsidRPr="00CF1898" w:rsidRDefault="00B83F2E" w:rsidP="00B83F2E">
      <w:pPr>
        <w:pStyle w:val="Paragrafoelenco"/>
        <w:spacing w:line="276" w:lineRule="auto"/>
        <w:ind w:left="360"/>
        <w:jc w:val="both"/>
        <w:rPr>
          <w:rFonts w:ascii="Calibri" w:hAnsi="Calibri" w:cs="Calibri"/>
          <w:b/>
          <w:color w:val="2E74B5" w:themeColor="accent1" w:themeShade="BF"/>
          <w:sz w:val="22"/>
          <w:szCs w:val="22"/>
        </w:rPr>
      </w:pPr>
      <w:r w:rsidRPr="00CF1898">
        <w:rPr>
          <w:rFonts w:ascii="Calibri" w:hAnsi="Calibri" w:cs="Calibri"/>
          <w:b/>
          <w:color w:val="2E74B5" w:themeColor="accent1" w:themeShade="BF"/>
          <w:sz w:val="22"/>
          <w:szCs w:val="22"/>
        </w:rPr>
        <w:t xml:space="preserve">Spazio display standard cm 30*40  </w:t>
      </w:r>
    </w:p>
    <w:p w:rsidR="000A5D15" w:rsidRDefault="000A5D15" w:rsidP="00F57879">
      <w:pPr>
        <w:tabs>
          <w:tab w:val="right" w:pos="9638"/>
        </w:tabs>
        <w:rPr>
          <w:rFonts w:ascii="Calibri" w:hAnsi="Calibri" w:cs="Calibri"/>
          <w:color w:val="000000"/>
          <w:sz w:val="22"/>
          <w:szCs w:val="22"/>
          <w:lang w:val="fr-FR"/>
        </w:rPr>
      </w:pPr>
      <w:r w:rsidRPr="000A5D15">
        <w:rPr>
          <w:rFonts w:ascii="Calibri" w:hAnsi="Calibri" w:cs="Calibri"/>
          <w:color w:val="000000"/>
          <w:sz w:val="22"/>
          <w:szCs w:val="22"/>
          <w:lang w:val="fr-FR"/>
        </w:rPr>
        <w:lastRenderedPageBreak/>
        <w:t>Pour les véhicules de science-fiction de toute échelle et de tout type, y compris les dioramas et les saynètes.</w:t>
      </w:r>
    </w:p>
    <w:p w:rsidR="005C1D80" w:rsidRPr="000A5D15" w:rsidRDefault="008F3637" w:rsidP="00F57879">
      <w:pPr>
        <w:tabs>
          <w:tab w:val="right" w:pos="9638"/>
        </w:tabs>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F1898">
        <w:rPr>
          <w:rFonts w:ascii="Showcard Gothic" w:hAnsi="Showcard Gothic"/>
          <w:noProof/>
          <w:sz w:val="32"/>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65408" behindDoc="1" locked="0" layoutInCell="1" allowOverlap="1" wp14:anchorId="33F13DC3" wp14:editId="48DB3F46">
            <wp:simplePos x="0" y="0"/>
            <wp:positionH relativeFrom="column">
              <wp:posOffset>897774</wp:posOffset>
            </wp:positionH>
            <wp:positionV relativeFrom="paragraph">
              <wp:posOffset>235008</wp:posOffset>
            </wp:positionV>
            <wp:extent cx="6288405" cy="78486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agliaOro002 copia.jpg"/>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6288405" cy="7848600"/>
                    </a:xfrm>
                    <a:prstGeom prst="rect">
                      <a:avLst/>
                    </a:prstGeom>
                  </pic:spPr>
                </pic:pic>
              </a:graphicData>
            </a:graphic>
            <wp14:sizeRelH relativeFrom="page">
              <wp14:pctWidth>0</wp14:pctWidth>
            </wp14:sizeRelH>
            <wp14:sizeRelV relativeFrom="page">
              <wp14:pctHeight>0</wp14:pctHeight>
            </wp14:sizeRelV>
          </wp:anchor>
        </w:drawing>
      </w:r>
      <w:proofErr w:type="gramStart"/>
      <w:r w:rsidR="008D26CA">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w:t>
      </w:r>
      <w:proofErr w:type="gramEnd"/>
      <w:r w:rsidR="00F57879" w:rsidRPr="000A5D15">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0A5D15">
        <w:rPr>
          <w:rFonts w:ascii="Showcard Gothic" w:hAnsi="Showcard Gothic"/>
          <w:sz w:val="32"/>
          <w:szCs w:val="36"/>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Fantasy</w:t>
      </w:r>
    </w:p>
    <w:p w:rsidR="00B83F2E" w:rsidRPr="000A5D15" w:rsidRDefault="00B83F2E" w:rsidP="00B83F2E">
      <w:pPr>
        <w:pStyle w:val="Paragrafoelenco"/>
        <w:spacing w:line="276" w:lineRule="auto"/>
        <w:ind w:left="360"/>
        <w:jc w:val="both"/>
        <w:rPr>
          <w:rFonts w:ascii="Calibri" w:hAnsi="Calibri" w:cs="Calibri"/>
          <w:b/>
          <w:color w:val="2E74B5" w:themeColor="accent1" w:themeShade="BF"/>
          <w:sz w:val="22"/>
          <w:szCs w:val="22"/>
          <w:lang w:val="fr-FR"/>
        </w:rPr>
      </w:pPr>
      <w:r w:rsidRPr="000A5D15">
        <w:rPr>
          <w:rFonts w:ascii="Calibri" w:hAnsi="Calibri" w:cs="Calibri"/>
          <w:b/>
          <w:color w:val="2E74B5" w:themeColor="accent1" w:themeShade="BF"/>
          <w:sz w:val="22"/>
          <w:szCs w:val="22"/>
          <w:lang w:val="fr-FR"/>
        </w:rPr>
        <w:t xml:space="preserve">Spazio display standard cm 30*40  </w:t>
      </w:r>
    </w:p>
    <w:p w:rsidR="000A5D15" w:rsidRDefault="000A5D15" w:rsidP="00F57879">
      <w:pPr>
        <w:tabs>
          <w:tab w:val="right" w:pos="9638"/>
        </w:tabs>
        <w:rPr>
          <w:rFonts w:ascii="Calibri" w:eastAsia="Verdana" w:hAnsi="Calibri" w:cs="Calibri"/>
          <w:color w:val="000000"/>
          <w:sz w:val="22"/>
          <w:szCs w:val="22"/>
          <w:lang w:val="fr-FR"/>
        </w:rPr>
      </w:pPr>
      <w:r w:rsidRPr="000A5D15">
        <w:rPr>
          <w:rFonts w:ascii="Calibri" w:eastAsia="Verdana" w:hAnsi="Calibri" w:cs="Calibri"/>
          <w:color w:val="000000"/>
          <w:sz w:val="22"/>
          <w:szCs w:val="22"/>
          <w:lang w:val="fr-FR"/>
        </w:rPr>
        <w:t>Pour les entrées dans le domaine de la fantaisie, à l'exclusion des œuvres relevant de la catégorie F.</w:t>
      </w:r>
    </w:p>
    <w:p w:rsidR="005C1D80" w:rsidRPr="008D26CA" w:rsidRDefault="00F57879"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D26CA">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H - </w:t>
      </w:r>
      <w:r w:rsidR="005C1D80" w:rsidRPr="008D26CA">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Varie</w:t>
      </w:r>
    </w:p>
    <w:p w:rsidR="00B83F2E" w:rsidRPr="00CF1898" w:rsidRDefault="00B83F2E" w:rsidP="00B83F2E">
      <w:pPr>
        <w:pStyle w:val="Paragrafoelenco"/>
        <w:spacing w:line="276" w:lineRule="auto"/>
        <w:ind w:left="360"/>
        <w:jc w:val="both"/>
        <w:rPr>
          <w:rFonts w:ascii="Calibri" w:hAnsi="Calibri" w:cs="Calibri"/>
          <w:b/>
          <w:color w:val="2E74B5" w:themeColor="accent1" w:themeShade="BF"/>
          <w:sz w:val="22"/>
          <w:szCs w:val="22"/>
        </w:rPr>
      </w:pPr>
      <w:r w:rsidRPr="00CF1898">
        <w:rPr>
          <w:rFonts w:ascii="Calibri" w:hAnsi="Calibri" w:cs="Calibri"/>
          <w:b/>
          <w:color w:val="2E74B5" w:themeColor="accent1" w:themeShade="BF"/>
          <w:sz w:val="22"/>
          <w:szCs w:val="22"/>
        </w:rPr>
        <w:t xml:space="preserve">Spazio display standard cm 30*40  </w:t>
      </w:r>
    </w:p>
    <w:p w:rsidR="005607DF" w:rsidRDefault="000A5D15" w:rsidP="00B83F2E">
      <w:pPr>
        <w:spacing w:line="276" w:lineRule="auto"/>
        <w:jc w:val="both"/>
        <w:rPr>
          <w:rFonts w:ascii="Calibri" w:eastAsia="Verdana" w:hAnsi="Calibri" w:cs="Calibri"/>
          <w:color w:val="000000"/>
          <w:sz w:val="22"/>
          <w:szCs w:val="22"/>
          <w:lang w:val="fr-FR"/>
        </w:rPr>
      </w:pPr>
      <w:r w:rsidRPr="000A5D15">
        <w:rPr>
          <w:rFonts w:ascii="Calibri" w:eastAsia="Verdana" w:hAnsi="Calibri" w:cs="Calibri"/>
          <w:color w:val="000000"/>
          <w:sz w:val="22"/>
          <w:szCs w:val="22"/>
          <w:lang w:val="fr-FR"/>
        </w:rPr>
        <w:t>Pour tous les éléments livrables non couverts par les descriptions ci-dessus</w:t>
      </w:r>
    </w:p>
    <w:p w:rsidR="000A5D15" w:rsidRPr="000A5D15" w:rsidRDefault="000A5D15" w:rsidP="00B83F2E">
      <w:pPr>
        <w:spacing w:line="276" w:lineRule="auto"/>
        <w:jc w:val="both"/>
        <w:rPr>
          <w:rFonts w:ascii="Verdana" w:hAnsi="Verdana" w:cs="Verdana"/>
          <w:color w:val="000000"/>
          <w:sz w:val="20"/>
          <w:szCs w:val="22"/>
          <w:lang w:val="fr-FR"/>
        </w:rPr>
      </w:pPr>
    </w:p>
    <w:p w:rsidR="002E70C3" w:rsidRPr="008D26CA" w:rsidRDefault="005C1D80" w:rsidP="00F57879">
      <w:pPr>
        <w:tabs>
          <w:tab w:val="right" w:pos="9638"/>
        </w:tabs>
        <w:rPr>
          <w:rFonts w:ascii="Showcard Gothic" w:hAnsi="Showcard Gothic"/>
          <w:color w:val="385623" w:themeColor="accent6" w:themeShade="80"/>
          <w:sz w:val="32"/>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D26CA">
        <w:rPr>
          <w:rFonts w:ascii="Showcard Gothic" w:hAnsi="Showcard Gothic"/>
          <w:color w:val="385623" w:themeColor="accent6" w:themeShade="80"/>
          <w:sz w:val="32"/>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Premi</w:t>
      </w:r>
      <w:r w:rsidR="00F57879" w:rsidRPr="008D26CA">
        <w:rPr>
          <w:rFonts w:ascii="Showcard Gothic" w:hAnsi="Showcard Gothic"/>
          <w:color w:val="385623" w:themeColor="accent6" w:themeShade="80"/>
          <w:sz w:val="32"/>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del concorso</w:t>
      </w:r>
    </w:p>
    <w:p w:rsidR="00936C46" w:rsidRPr="000A5D15" w:rsidRDefault="000A5D15" w:rsidP="00936C46">
      <w:pPr>
        <w:rPr>
          <w:rFonts w:eastAsia="Verdana"/>
          <w:sz w:val="22"/>
          <w:lang w:val="fr-FR"/>
        </w:rPr>
      </w:pPr>
      <w:r w:rsidRPr="000A5D15">
        <w:rPr>
          <w:rFonts w:ascii="Calibri" w:eastAsia="Verdana" w:hAnsi="Calibri" w:cs="Calibri"/>
          <w:color w:val="000000"/>
          <w:sz w:val="22"/>
          <w:szCs w:val="22"/>
          <w:lang w:val="fr-FR"/>
        </w:rPr>
        <w:t>Chaque exposition sera récompensée par une médaille spécialement conçue à cet effet, selon le jugement final du jury. Chaque personne ne peut gagner qu'une seule médaille pour la branche dans laquelle elle s'est inscrite, mais peut s'inscrire dans plusieurs branches et concourir pour plusieurs prix. Des médailles seront décernées dans les trois couleurs classiques : or, argent et bronze, ainsi que des certificats de mérite.</w:t>
      </w:r>
    </w:p>
    <w:p w:rsidR="00936C46" w:rsidRPr="00CF1898" w:rsidRDefault="00936C46"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Premi speciali e Best di Branca</w:t>
      </w:r>
    </w:p>
    <w:p w:rsidR="00116A3D" w:rsidRPr="000A5D15" w:rsidRDefault="000A5D15" w:rsidP="00B83F2E">
      <w:pPr>
        <w:pStyle w:val="Titolo1"/>
        <w:ind w:firstLine="708"/>
        <w:jc w:val="both"/>
        <w:rPr>
          <w:rFonts w:ascii="Calibri" w:eastAsia="Verdana" w:hAnsi="Calibri" w:cs="Calibri"/>
          <w:b w:val="0"/>
          <w:bCs w:val="0"/>
          <w:color w:val="000000"/>
          <w:kern w:val="0"/>
          <w:sz w:val="22"/>
          <w:szCs w:val="22"/>
          <w:lang w:val="fr-FR"/>
        </w:rPr>
      </w:pPr>
      <w:r w:rsidRPr="000A5D15">
        <w:rPr>
          <w:rFonts w:ascii="Calibri" w:eastAsia="Verdana" w:hAnsi="Calibri" w:cs="Calibri"/>
          <w:b w:val="0"/>
          <w:bCs w:val="0"/>
          <w:color w:val="000000"/>
          <w:kern w:val="0"/>
          <w:sz w:val="22"/>
          <w:szCs w:val="22"/>
          <w:lang w:val="fr-FR"/>
        </w:rPr>
        <w:t>Les clubs qui se sont associés à la création de cet événement offrent les prix spéciaux suivants, véritables best of BRANCA</w:t>
      </w:r>
      <w:r w:rsidR="00116A3D" w:rsidRPr="000A5D15">
        <w:rPr>
          <w:rFonts w:ascii="Calibri" w:eastAsia="Verdana" w:hAnsi="Calibri" w:cs="Calibri"/>
          <w:b w:val="0"/>
          <w:bCs w:val="0"/>
          <w:color w:val="000000"/>
          <w:kern w:val="0"/>
          <w:sz w:val="22"/>
          <w:szCs w:val="22"/>
          <w:lang w:val="fr-FR"/>
        </w:rPr>
        <w:t>:</w:t>
      </w:r>
    </w:p>
    <w:p w:rsidR="00116A3D" w:rsidRPr="000A5D15" w:rsidRDefault="00116A3D" w:rsidP="00B83F2E">
      <w:pPr>
        <w:jc w:val="both"/>
        <w:rPr>
          <w:rFonts w:eastAsia="Verdana"/>
          <w:sz w:val="22"/>
          <w:lang w:val="fr-FR"/>
        </w:rPr>
      </w:pPr>
    </w:p>
    <w:p w:rsidR="00116A3D" w:rsidRPr="00CF1898" w:rsidRDefault="00116A3D"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MODELLISTI STATICI </w:t>
      </w:r>
      <w:proofErr w:type="gramStart"/>
      <w:r w:rsidRPr="00CF1898">
        <w:rPr>
          <w:rFonts w:ascii="Calibri" w:eastAsia="Verdana" w:hAnsi="Calibri" w:cs="Calibri"/>
          <w:b/>
          <w:color w:val="000000"/>
          <w:sz w:val="22"/>
          <w:szCs w:val="22"/>
        </w:rPr>
        <w:t>CANAVESANI :</w:t>
      </w:r>
      <w:proofErr w:type="gramEnd"/>
      <w:r w:rsidRPr="00CF1898">
        <w:rPr>
          <w:rFonts w:ascii="Calibri" w:eastAsia="Verdana" w:hAnsi="Calibri" w:cs="Calibri"/>
          <w:b/>
          <w:color w:val="000000"/>
          <w:sz w:val="22"/>
          <w:szCs w:val="22"/>
        </w:rPr>
        <w:t xml:space="preserve"> </w:t>
      </w:r>
    </w:p>
    <w:p w:rsidR="00116A3D" w:rsidRPr="00CF1898" w:rsidRDefault="00116A3D"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Memorial Alberto Rota sarà scelto all’interno della branca ARIA</w:t>
      </w:r>
    </w:p>
    <w:p w:rsidR="00116A3D" w:rsidRPr="00CF1898" w:rsidRDefault="00116A3D" w:rsidP="00B83F2E">
      <w:pPr>
        <w:ind w:left="708" w:firstLine="708"/>
        <w:jc w:val="both"/>
        <w:rPr>
          <w:rFonts w:ascii="Calibri" w:eastAsia="Verdana" w:hAnsi="Calibri" w:cs="Calibri"/>
          <w:b/>
          <w:color w:val="000000"/>
          <w:sz w:val="22"/>
          <w:szCs w:val="22"/>
        </w:rPr>
      </w:pPr>
    </w:p>
    <w:p w:rsidR="00116A3D" w:rsidRPr="00CF1898" w:rsidRDefault="00116A3D"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RACCING CAR </w:t>
      </w:r>
      <w:proofErr w:type="gramStart"/>
      <w:r w:rsidRPr="00CF1898">
        <w:rPr>
          <w:rFonts w:ascii="Calibri" w:eastAsia="Verdana" w:hAnsi="Calibri" w:cs="Calibri"/>
          <w:b/>
          <w:color w:val="000000"/>
          <w:sz w:val="22"/>
          <w:szCs w:val="22"/>
        </w:rPr>
        <w:t>TORINO :</w:t>
      </w:r>
      <w:proofErr w:type="gramEnd"/>
      <w:r w:rsidRPr="00CF1898">
        <w:rPr>
          <w:rFonts w:ascii="Calibri" w:eastAsia="Verdana" w:hAnsi="Calibri" w:cs="Calibri"/>
          <w:b/>
          <w:color w:val="000000"/>
          <w:sz w:val="22"/>
          <w:szCs w:val="22"/>
        </w:rPr>
        <w:t xml:space="preserve"> </w:t>
      </w:r>
    </w:p>
    <w:p w:rsidR="00116A3D" w:rsidRPr="00CF1898" w:rsidRDefault="005607DF"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TERRA CIVILE</w:t>
      </w:r>
    </w:p>
    <w:p w:rsidR="00116A3D" w:rsidRPr="00CF1898" w:rsidRDefault="00116A3D" w:rsidP="00B83F2E">
      <w:pPr>
        <w:jc w:val="both"/>
        <w:rPr>
          <w:rFonts w:ascii="Calibri" w:eastAsia="Verdana" w:hAnsi="Calibri" w:cs="Calibri"/>
          <w:b/>
          <w:color w:val="000000"/>
          <w:sz w:val="22"/>
          <w:szCs w:val="22"/>
        </w:rPr>
      </w:pPr>
    </w:p>
    <w:p w:rsidR="005607DF" w:rsidRPr="00CF1898" w:rsidRDefault="005607DF"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APT GRUPPO MODELLISTICO </w:t>
      </w:r>
      <w:proofErr w:type="gramStart"/>
      <w:r w:rsidRPr="00CF1898">
        <w:rPr>
          <w:rFonts w:ascii="Calibri" w:eastAsia="Verdana" w:hAnsi="Calibri" w:cs="Calibri"/>
          <w:b/>
          <w:color w:val="000000"/>
          <w:sz w:val="22"/>
          <w:szCs w:val="22"/>
        </w:rPr>
        <w:t>VOLVERA :</w:t>
      </w:r>
      <w:proofErr w:type="gramEnd"/>
      <w:r w:rsidRPr="00CF1898">
        <w:rPr>
          <w:rFonts w:ascii="Calibri" w:eastAsia="Verdana" w:hAnsi="Calibri" w:cs="Calibri"/>
          <w:b/>
          <w:color w:val="000000"/>
          <w:sz w:val="22"/>
          <w:szCs w:val="22"/>
        </w:rPr>
        <w:t xml:space="preserve"> </w:t>
      </w:r>
    </w:p>
    <w:p w:rsidR="005607DF" w:rsidRPr="00CF1898" w:rsidRDefault="005607DF"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al miglior figurino del XVII secolo </w:t>
      </w:r>
    </w:p>
    <w:p w:rsidR="005C30A3" w:rsidRPr="00CF1898" w:rsidRDefault="005C30A3" w:rsidP="00B83F2E">
      <w:pPr>
        <w:ind w:left="708" w:firstLine="708"/>
        <w:jc w:val="both"/>
        <w:rPr>
          <w:rFonts w:ascii="Calibri" w:eastAsia="Verdana" w:hAnsi="Calibri" w:cs="Calibri"/>
          <w:b/>
          <w:color w:val="000000"/>
          <w:sz w:val="22"/>
          <w:szCs w:val="22"/>
        </w:rPr>
      </w:pPr>
    </w:p>
    <w:p w:rsidR="005C30A3" w:rsidRPr="00CF1898" w:rsidRDefault="005C30A3"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GRUPPO VACANZE </w:t>
      </w:r>
      <w:proofErr w:type="gramStart"/>
      <w:r w:rsidRPr="00CF1898">
        <w:rPr>
          <w:rFonts w:ascii="Calibri" w:eastAsia="Verdana" w:hAnsi="Calibri" w:cs="Calibri"/>
          <w:b/>
          <w:color w:val="000000"/>
          <w:sz w:val="22"/>
          <w:szCs w:val="22"/>
        </w:rPr>
        <w:t>PIEMONTE :</w:t>
      </w:r>
      <w:proofErr w:type="gramEnd"/>
      <w:r w:rsidRPr="00CF1898">
        <w:rPr>
          <w:rFonts w:ascii="Calibri" w:eastAsia="Verdana" w:hAnsi="Calibri" w:cs="Calibri"/>
          <w:b/>
          <w:color w:val="000000"/>
          <w:sz w:val="22"/>
          <w:szCs w:val="22"/>
        </w:rPr>
        <w:t xml:space="preserve"> </w:t>
      </w:r>
    </w:p>
    <w:p w:rsidR="005C30A3" w:rsidRPr="00CF1898" w:rsidRDefault="005C30A3"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UOMO</w:t>
      </w:r>
    </w:p>
    <w:p w:rsidR="005C30A3" w:rsidRPr="00CF1898" w:rsidRDefault="005C30A3" w:rsidP="00B83F2E">
      <w:pPr>
        <w:jc w:val="both"/>
        <w:rPr>
          <w:rFonts w:ascii="Calibri" w:eastAsia="Verdana" w:hAnsi="Calibri" w:cs="Calibri"/>
          <w:b/>
          <w:color w:val="000000"/>
          <w:sz w:val="22"/>
          <w:szCs w:val="22"/>
        </w:rPr>
      </w:pPr>
    </w:p>
    <w:p w:rsidR="005C30A3" w:rsidRPr="00CF1898" w:rsidRDefault="005C30A3"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PREMI SPECIALI SARANNO ASSEGNATI: </w:t>
      </w:r>
    </w:p>
    <w:p w:rsidR="005C30A3" w:rsidRPr="00CF1898" w:rsidRDefault="005C30A3"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b/>
      </w:r>
      <w:r w:rsidRPr="00CF1898">
        <w:rPr>
          <w:rFonts w:ascii="Calibri" w:eastAsia="Verdana" w:hAnsi="Calibri" w:cs="Calibri"/>
          <w:b/>
          <w:color w:val="000000"/>
          <w:sz w:val="22"/>
          <w:szCs w:val="22"/>
        </w:rPr>
        <w:tab/>
        <w:t>ad un modello scelto nella branca TERRA MILITARE</w:t>
      </w:r>
    </w:p>
    <w:p w:rsidR="005C30A3" w:rsidRPr="00CF1898" w:rsidRDefault="005C30A3"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MARE</w:t>
      </w:r>
    </w:p>
    <w:p w:rsidR="005C30A3" w:rsidRPr="00CF1898" w:rsidRDefault="005C30A3"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FANTASCIENZA</w:t>
      </w:r>
    </w:p>
    <w:p w:rsidR="006D0015" w:rsidRPr="00CF1898" w:rsidRDefault="005C30A3" w:rsidP="002E70C3">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FANTASY</w:t>
      </w:r>
    </w:p>
    <w:p w:rsidR="00F57879" w:rsidRPr="00CF1898" w:rsidRDefault="00F57879" w:rsidP="002E70C3">
      <w:pPr>
        <w:ind w:left="708" w:firstLine="708"/>
        <w:jc w:val="both"/>
        <w:rPr>
          <w:rFonts w:ascii="Calibri" w:eastAsia="Verdana" w:hAnsi="Calibri" w:cs="Calibri"/>
          <w:b/>
          <w:color w:val="000000"/>
          <w:sz w:val="22"/>
          <w:szCs w:val="22"/>
        </w:rPr>
      </w:pPr>
    </w:p>
    <w:p w:rsidR="00F57879" w:rsidRPr="00CF1898" w:rsidRDefault="00F57879" w:rsidP="002E70C3">
      <w:pPr>
        <w:ind w:left="708" w:firstLine="708"/>
        <w:jc w:val="both"/>
        <w:rPr>
          <w:rFonts w:ascii="Calibri" w:eastAsia="Verdana" w:hAnsi="Calibri" w:cs="Calibri"/>
          <w:color w:val="000000"/>
          <w:sz w:val="22"/>
          <w:szCs w:val="22"/>
        </w:rPr>
      </w:pPr>
      <w:r w:rsidRPr="00CF1898">
        <w:rPr>
          <w:rFonts w:ascii="Calibri" w:eastAsia="Verdana" w:hAnsi="Calibri" w:cs="Calibri"/>
          <w:color w:val="000000"/>
          <w:sz w:val="22"/>
          <w:szCs w:val="22"/>
        </w:rPr>
        <w:t>altri premi speciali saranno assegnati</w:t>
      </w:r>
    </w:p>
    <w:sectPr w:rsidR="00F57879" w:rsidRPr="00CF18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upperLetter"/>
      <w:lvlText w:val="%1)"/>
      <w:lvlJc w:val="left"/>
      <w:pPr>
        <w:tabs>
          <w:tab w:val="num" w:pos="360"/>
        </w:tabs>
        <w:ind w:left="360" w:hanging="360"/>
      </w:pPr>
      <w:rPr>
        <w:rFonts w:ascii="Verdana" w:hAnsi="Verdana" w:cs="Arial"/>
        <w:sz w:val="20"/>
        <w:szCs w:val="20"/>
      </w:rPr>
    </w:lvl>
  </w:abstractNum>
  <w:abstractNum w:abstractNumId="1" w15:restartNumberingAfterBreak="0">
    <w:nsid w:val="3B69636B"/>
    <w:multiLevelType w:val="hybridMultilevel"/>
    <w:tmpl w:val="A47EF4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80"/>
    <w:rsid w:val="000A5D15"/>
    <w:rsid w:val="00116A3D"/>
    <w:rsid w:val="002E70C3"/>
    <w:rsid w:val="004D7AA3"/>
    <w:rsid w:val="004F5752"/>
    <w:rsid w:val="005607DF"/>
    <w:rsid w:val="005C1D80"/>
    <w:rsid w:val="005C30A3"/>
    <w:rsid w:val="006358AD"/>
    <w:rsid w:val="006D0015"/>
    <w:rsid w:val="00733CB5"/>
    <w:rsid w:val="008D26CA"/>
    <w:rsid w:val="008F3637"/>
    <w:rsid w:val="00936C46"/>
    <w:rsid w:val="00A82A16"/>
    <w:rsid w:val="00B83F2E"/>
    <w:rsid w:val="00C53844"/>
    <w:rsid w:val="00CF1898"/>
    <w:rsid w:val="00F57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6517F-AEB3-4DA5-B649-5EAE6723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1D80"/>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5C1D80"/>
    <w:pPr>
      <w:keepNext/>
      <w:spacing w:before="240" w:after="60"/>
      <w:outlineLvl w:val="0"/>
    </w:pPr>
    <w:rPr>
      <w:rFonts w:ascii="Cambria" w:hAnsi="Cambria" w:cs="Cambria"/>
      <w:b/>
      <w:bCs/>
      <w:kern w:val="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C1D80"/>
    <w:rPr>
      <w:rFonts w:ascii="Cambria" w:eastAsia="Times New Roman" w:hAnsi="Cambria" w:cs="Cambria"/>
      <w:b/>
      <w:bCs/>
      <w:kern w:val="1"/>
      <w:sz w:val="32"/>
      <w:szCs w:val="32"/>
      <w:lang w:eastAsia="ar-SA"/>
    </w:rPr>
  </w:style>
  <w:style w:type="paragraph" w:styleId="Corpotesto">
    <w:name w:val="Body Text"/>
    <w:aliases w:val="Corpo del testo"/>
    <w:basedOn w:val="Normale"/>
    <w:link w:val="CorpotestoCarattere"/>
    <w:rsid w:val="005C1D80"/>
    <w:rPr>
      <w:color w:val="000000"/>
      <w:szCs w:val="19"/>
    </w:rPr>
  </w:style>
  <w:style w:type="character" w:customStyle="1" w:styleId="CorpotestoCarattere">
    <w:name w:val="Corpo testo Carattere"/>
    <w:aliases w:val="Corpo del testo Carattere"/>
    <w:basedOn w:val="Carpredefinitoparagrafo"/>
    <w:link w:val="Corpotesto"/>
    <w:rsid w:val="005C1D80"/>
    <w:rPr>
      <w:rFonts w:ascii="Times New Roman" w:eastAsia="Times New Roman" w:hAnsi="Times New Roman" w:cs="Times New Roman"/>
      <w:color w:val="000000"/>
      <w:sz w:val="24"/>
      <w:szCs w:val="19"/>
      <w:lang w:eastAsia="ar-SA"/>
    </w:rPr>
  </w:style>
  <w:style w:type="paragraph" w:customStyle="1" w:styleId="Corpodeltesto21">
    <w:name w:val="Corpo del testo 21"/>
    <w:basedOn w:val="Normale"/>
    <w:rsid w:val="005C1D80"/>
    <w:rPr>
      <w:rFonts w:ascii="Arial" w:hAnsi="Arial" w:cs="Arial"/>
      <w:color w:val="FF9900"/>
    </w:rPr>
  </w:style>
  <w:style w:type="character" w:styleId="Collegamentoipertestuale">
    <w:name w:val="Hyperlink"/>
    <w:basedOn w:val="Carpredefinitoparagrafo"/>
    <w:uiPriority w:val="99"/>
    <w:unhideWhenUsed/>
    <w:rsid w:val="00B83F2E"/>
    <w:rPr>
      <w:color w:val="0563C1" w:themeColor="hyperlink"/>
      <w:u w:val="single"/>
    </w:rPr>
  </w:style>
  <w:style w:type="paragraph" w:styleId="Paragrafoelenco">
    <w:name w:val="List Paragraph"/>
    <w:basedOn w:val="Normale"/>
    <w:uiPriority w:val="34"/>
    <w:qFormat/>
    <w:rsid w:val="00B83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preda@gmail.com" TargetMode="External"/><Relationship Id="rId3" Type="http://schemas.openxmlformats.org/officeDocument/2006/relationships/styles" Target="styles.xml"/><Relationship Id="rId7" Type="http://schemas.openxmlformats.org/officeDocument/2006/relationships/hyperlink" Target="mailto:roberto@lattini.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berto@lattini.it" TargetMode="External"/><Relationship Id="rId4" Type="http://schemas.openxmlformats.org/officeDocument/2006/relationships/settings" Target="settings.xml"/><Relationship Id="rId9" Type="http://schemas.openxmlformats.org/officeDocument/2006/relationships/hyperlink" Target="mailto:roberto@latt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5B7C3-E835-45BF-9380-0465650A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Parker</cp:lastModifiedBy>
  <cp:revision>4</cp:revision>
  <dcterms:created xsi:type="dcterms:W3CDTF">2022-04-19T10:35:00Z</dcterms:created>
  <dcterms:modified xsi:type="dcterms:W3CDTF">2022-05-15T17:16:00Z</dcterms:modified>
</cp:coreProperties>
</file>